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81" w:rsidRDefault="004C3581" w:rsidP="00555044">
      <w:pPr>
        <w:jc w:val="right"/>
        <w:rPr>
          <w:rFonts w:ascii="Cambria" w:hAnsi="Cambria"/>
          <w:sz w:val="20"/>
          <w:szCs w:val="20"/>
          <w:lang w:eastAsia="pl-PL"/>
        </w:rPr>
      </w:pPr>
    </w:p>
    <w:p w:rsidR="00E5337E" w:rsidRDefault="00E5337E" w:rsidP="00E5337E">
      <w:pPr>
        <w:jc w:val="right"/>
        <w:rPr>
          <w:rFonts w:ascii="Cambria" w:hAnsi="Cambria"/>
          <w:b/>
        </w:rPr>
      </w:pPr>
    </w:p>
    <w:p w:rsidR="001F4C35" w:rsidRDefault="001F4C35" w:rsidP="00E5337E">
      <w:pPr>
        <w:jc w:val="right"/>
        <w:rPr>
          <w:rFonts w:asciiTheme="majorHAnsi" w:hAnsiTheme="majorHAnsi"/>
          <w:szCs w:val="24"/>
          <w:lang w:eastAsia="pl-PL"/>
        </w:rPr>
      </w:pPr>
    </w:p>
    <w:p w:rsidR="00AF055C" w:rsidRPr="00010D1C" w:rsidRDefault="00AF055C" w:rsidP="00E5337E">
      <w:pPr>
        <w:jc w:val="right"/>
        <w:rPr>
          <w:rFonts w:asciiTheme="majorHAnsi" w:hAnsiTheme="majorHAnsi"/>
          <w:bCs/>
          <w:szCs w:val="24"/>
        </w:rPr>
      </w:pPr>
      <w:r w:rsidRPr="00010D1C">
        <w:rPr>
          <w:rFonts w:asciiTheme="majorHAnsi" w:hAnsiTheme="majorHAnsi"/>
          <w:szCs w:val="24"/>
          <w:lang w:eastAsia="pl-PL"/>
        </w:rPr>
        <w:t xml:space="preserve">Gdańsk, dnia </w:t>
      </w:r>
      <w:r w:rsidR="00681EF6">
        <w:rPr>
          <w:rFonts w:asciiTheme="majorHAnsi" w:hAnsiTheme="majorHAnsi"/>
          <w:szCs w:val="24"/>
          <w:lang w:eastAsia="pl-PL"/>
        </w:rPr>
        <w:t>9 lutego</w:t>
      </w:r>
      <w:r w:rsidR="006B6172">
        <w:rPr>
          <w:rFonts w:asciiTheme="majorHAnsi" w:hAnsiTheme="majorHAnsi"/>
          <w:szCs w:val="24"/>
          <w:lang w:eastAsia="pl-PL"/>
        </w:rPr>
        <w:t xml:space="preserve"> 2021</w:t>
      </w:r>
      <w:r w:rsidRPr="00010D1C">
        <w:rPr>
          <w:rFonts w:asciiTheme="majorHAnsi" w:hAnsiTheme="majorHAnsi"/>
          <w:szCs w:val="24"/>
          <w:lang w:eastAsia="pl-PL"/>
        </w:rPr>
        <w:t xml:space="preserve"> r.</w:t>
      </w:r>
    </w:p>
    <w:p w:rsidR="00AF055C" w:rsidRPr="00010D1C" w:rsidRDefault="00AF055C" w:rsidP="00AF055C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010D1C">
        <w:rPr>
          <w:rFonts w:asciiTheme="majorHAnsi" w:hAnsiTheme="majorHAnsi"/>
          <w:szCs w:val="24"/>
        </w:rPr>
        <w:t xml:space="preserve">Przewodniczący Rady Nauk  Farmaceutycznych Gdańskiego Uniwersytetu Medycznego zawiadamia, </w:t>
      </w:r>
      <w:r w:rsidRPr="00010D1C">
        <w:rPr>
          <w:rFonts w:asciiTheme="majorHAnsi" w:hAnsiTheme="majorHAnsi"/>
          <w:szCs w:val="24"/>
        </w:rPr>
        <w:br/>
        <w:t xml:space="preserve">że w dniu </w:t>
      </w:r>
      <w:r w:rsidR="00681EF6">
        <w:rPr>
          <w:rFonts w:asciiTheme="majorHAnsi" w:hAnsiTheme="majorHAnsi"/>
          <w:b/>
          <w:szCs w:val="24"/>
        </w:rPr>
        <w:t>23</w:t>
      </w:r>
      <w:r w:rsidR="00100DFD">
        <w:rPr>
          <w:rFonts w:asciiTheme="majorHAnsi" w:hAnsiTheme="majorHAnsi"/>
          <w:b/>
          <w:szCs w:val="24"/>
        </w:rPr>
        <w:t xml:space="preserve"> </w:t>
      </w:r>
      <w:r w:rsidR="006B6172">
        <w:rPr>
          <w:rFonts w:asciiTheme="majorHAnsi" w:hAnsiTheme="majorHAnsi"/>
          <w:b/>
          <w:szCs w:val="24"/>
        </w:rPr>
        <w:t xml:space="preserve"> lutego </w:t>
      </w:r>
      <w:r w:rsidR="00455E6F">
        <w:rPr>
          <w:rFonts w:asciiTheme="majorHAnsi" w:hAnsiTheme="majorHAnsi"/>
          <w:b/>
          <w:szCs w:val="24"/>
        </w:rPr>
        <w:t xml:space="preserve"> (</w:t>
      </w:r>
      <w:r w:rsidR="00C56491">
        <w:rPr>
          <w:rFonts w:asciiTheme="majorHAnsi" w:hAnsiTheme="majorHAnsi"/>
          <w:b/>
          <w:szCs w:val="24"/>
        </w:rPr>
        <w:t>wtor</w:t>
      </w:r>
      <w:r w:rsidR="006B6172">
        <w:rPr>
          <w:rFonts w:asciiTheme="majorHAnsi" w:hAnsiTheme="majorHAnsi"/>
          <w:b/>
          <w:szCs w:val="24"/>
        </w:rPr>
        <w:t>e</w:t>
      </w:r>
      <w:r w:rsidR="0016033D">
        <w:rPr>
          <w:rFonts w:asciiTheme="majorHAnsi" w:hAnsiTheme="majorHAnsi"/>
          <w:b/>
          <w:szCs w:val="24"/>
        </w:rPr>
        <w:t>k</w:t>
      </w:r>
      <w:r w:rsidRPr="00010D1C">
        <w:rPr>
          <w:rFonts w:asciiTheme="majorHAnsi" w:hAnsiTheme="majorHAnsi"/>
          <w:b/>
          <w:szCs w:val="24"/>
        </w:rPr>
        <w:t>)  202</w:t>
      </w:r>
      <w:r w:rsidR="006B6172">
        <w:rPr>
          <w:rFonts w:asciiTheme="majorHAnsi" w:hAnsiTheme="majorHAnsi"/>
          <w:b/>
          <w:szCs w:val="24"/>
        </w:rPr>
        <w:t>1</w:t>
      </w:r>
      <w:r w:rsidRPr="00010D1C">
        <w:rPr>
          <w:rFonts w:asciiTheme="majorHAnsi" w:hAnsiTheme="majorHAnsi"/>
          <w:b/>
          <w:szCs w:val="24"/>
        </w:rPr>
        <w:t xml:space="preserve"> r.</w:t>
      </w:r>
      <w:r w:rsidRPr="00010D1C">
        <w:rPr>
          <w:rFonts w:asciiTheme="majorHAnsi" w:hAnsiTheme="majorHAnsi"/>
          <w:szCs w:val="24"/>
        </w:rPr>
        <w:t xml:space="preserve"> o </w:t>
      </w:r>
      <w:r w:rsidRPr="00010D1C">
        <w:rPr>
          <w:rFonts w:asciiTheme="majorHAnsi" w:hAnsiTheme="majorHAnsi"/>
          <w:b/>
          <w:szCs w:val="24"/>
        </w:rPr>
        <w:t>godz. 1</w:t>
      </w:r>
      <w:r w:rsidR="006621BE">
        <w:rPr>
          <w:rFonts w:asciiTheme="majorHAnsi" w:hAnsiTheme="majorHAnsi"/>
          <w:b/>
          <w:szCs w:val="24"/>
        </w:rPr>
        <w:t>3</w:t>
      </w:r>
      <w:r w:rsidRPr="00010D1C">
        <w:rPr>
          <w:rFonts w:asciiTheme="majorHAnsi" w:hAnsiTheme="majorHAnsi"/>
          <w:b/>
          <w:szCs w:val="24"/>
        </w:rPr>
        <w:t>.</w:t>
      </w:r>
      <w:r w:rsidR="006B6172">
        <w:rPr>
          <w:rFonts w:asciiTheme="majorHAnsi" w:hAnsiTheme="majorHAnsi"/>
          <w:b/>
          <w:szCs w:val="24"/>
        </w:rPr>
        <w:t>15</w:t>
      </w:r>
      <w:r w:rsidRPr="00010D1C">
        <w:rPr>
          <w:rFonts w:asciiTheme="majorHAnsi" w:hAnsiTheme="majorHAnsi"/>
          <w:szCs w:val="24"/>
        </w:rPr>
        <w:t xml:space="preserve"> </w:t>
      </w:r>
      <w:r w:rsidRPr="00010D1C">
        <w:rPr>
          <w:rFonts w:asciiTheme="majorHAnsi" w:hAnsiTheme="majorHAnsi"/>
          <w:b/>
          <w:szCs w:val="24"/>
        </w:rPr>
        <w:t xml:space="preserve">odbędzie się publiczna obrona rozprawy doktorskiej </w:t>
      </w:r>
      <w:r w:rsidRPr="00010D1C">
        <w:rPr>
          <w:rFonts w:asciiTheme="majorHAnsi" w:hAnsiTheme="majorHAnsi"/>
          <w:szCs w:val="24"/>
        </w:rPr>
        <w:t xml:space="preserve">przy użyciu urządzeń technicznych umożliwiających jej przeprowadzenie </w:t>
      </w:r>
      <w:r w:rsidR="00480A58">
        <w:rPr>
          <w:rFonts w:asciiTheme="majorHAnsi" w:hAnsiTheme="majorHAnsi"/>
          <w:szCs w:val="24"/>
        </w:rPr>
        <w:t xml:space="preserve">na odległość </w:t>
      </w:r>
      <w:r w:rsidR="00C56491">
        <w:rPr>
          <w:rFonts w:asciiTheme="majorHAnsi" w:hAnsiTheme="majorHAnsi"/>
          <w:szCs w:val="24"/>
        </w:rPr>
        <w:br/>
      </w:r>
      <w:r w:rsidRPr="00010D1C">
        <w:rPr>
          <w:rFonts w:asciiTheme="majorHAnsi" w:hAnsiTheme="majorHAnsi"/>
          <w:szCs w:val="24"/>
        </w:rPr>
        <w:t>z jednoczesnym bezpośrednim przekazem obrazu i dźwięku (syste</w:t>
      </w:r>
      <w:r w:rsidR="00480A58">
        <w:rPr>
          <w:rFonts w:asciiTheme="majorHAnsi" w:hAnsiTheme="majorHAnsi"/>
          <w:szCs w:val="24"/>
        </w:rPr>
        <w:t xml:space="preserve">m Zoom), rejestracją przebiegu </w:t>
      </w:r>
      <w:r w:rsidR="00C56491">
        <w:rPr>
          <w:rFonts w:asciiTheme="majorHAnsi" w:hAnsiTheme="majorHAnsi"/>
          <w:szCs w:val="24"/>
        </w:rPr>
        <w:br/>
      </w:r>
      <w:r w:rsidRPr="00010D1C">
        <w:rPr>
          <w:rFonts w:asciiTheme="majorHAnsi" w:hAnsiTheme="majorHAnsi"/>
          <w:szCs w:val="24"/>
        </w:rPr>
        <w:t xml:space="preserve">oraz zapewnieniem tajności głosowań, </w:t>
      </w:r>
    </w:p>
    <w:p w:rsidR="00AF055C" w:rsidRPr="00AF055C" w:rsidRDefault="00AF055C" w:rsidP="00AF055C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:rsidR="00FA0D8D" w:rsidRDefault="00F82978" w:rsidP="00AF055C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mgr</w:t>
      </w:r>
      <w:r w:rsidR="0016033D" w:rsidRPr="0016033D">
        <w:rPr>
          <w:rFonts w:ascii="Cambria" w:hAnsi="Cambria"/>
          <w:b/>
          <w:bCs/>
          <w:sz w:val="24"/>
          <w:szCs w:val="24"/>
        </w:rPr>
        <w:t xml:space="preserve"> </w:t>
      </w:r>
      <w:r w:rsidR="006621BE">
        <w:rPr>
          <w:rFonts w:ascii="Cambria" w:hAnsi="Cambria"/>
          <w:b/>
          <w:bCs/>
          <w:sz w:val="24"/>
          <w:szCs w:val="24"/>
        </w:rPr>
        <w:t>farm. Mai Szczepańskiej</w:t>
      </w:r>
    </w:p>
    <w:p w:rsidR="008547D0" w:rsidRPr="008547D0" w:rsidRDefault="008547D0" w:rsidP="00AF055C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AF055C" w:rsidRDefault="00AF055C" w:rsidP="00681EF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A0D8D">
        <w:rPr>
          <w:rFonts w:asciiTheme="majorHAnsi" w:hAnsiTheme="majorHAnsi"/>
          <w:bCs/>
        </w:rPr>
        <w:t>na temat:</w:t>
      </w:r>
      <w:r w:rsidR="008547D0">
        <w:rPr>
          <w:rFonts w:asciiTheme="majorHAnsi" w:hAnsiTheme="majorHAnsi"/>
          <w:bCs/>
        </w:rPr>
        <w:t xml:space="preserve">   </w:t>
      </w:r>
      <w:r w:rsidR="00FA0D8D" w:rsidRPr="008547D0">
        <w:rPr>
          <w:rFonts w:asciiTheme="majorHAnsi" w:hAnsiTheme="majorHAnsi"/>
          <w:b/>
          <w:sz w:val="24"/>
          <w:szCs w:val="24"/>
        </w:rPr>
        <w:t>„</w:t>
      </w:r>
      <w:r w:rsidR="006621BE" w:rsidRPr="006621BE">
        <w:rPr>
          <w:rFonts w:ascii="Cambria" w:hAnsi="Cambria" w:cs="Arial"/>
          <w:b/>
          <w:i/>
          <w:iCs/>
          <w:sz w:val="24"/>
          <w:szCs w:val="24"/>
        </w:rPr>
        <w:t xml:space="preserve">Optymalizacja procesu powlekania </w:t>
      </w:r>
      <w:proofErr w:type="spellStart"/>
      <w:r w:rsidR="006621BE" w:rsidRPr="006621BE">
        <w:rPr>
          <w:rFonts w:ascii="Cambria" w:hAnsi="Cambria" w:cs="Arial"/>
          <w:b/>
          <w:i/>
          <w:iCs/>
          <w:sz w:val="24"/>
          <w:szCs w:val="24"/>
        </w:rPr>
        <w:t>minitabletek</w:t>
      </w:r>
      <w:proofErr w:type="spellEnd"/>
      <w:r w:rsidR="006621BE" w:rsidRPr="006621BE">
        <w:rPr>
          <w:rFonts w:ascii="Cambria" w:hAnsi="Cambria" w:cs="Arial"/>
          <w:b/>
          <w:i/>
          <w:iCs/>
          <w:sz w:val="24"/>
          <w:szCs w:val="24"/>
        </w:rPr>
        <w:t xml:space="preserve"> i opracowanie metody badania uwalniania z </w:t>
      </w:r>
      <w:proofErr w:type="spellStart"/>
      <w:r w:rsidR="006621BE" w:rsidRPr="006621BE">
        <w:rPr>
          <w:rFonts w:ascii="Cambria" w:hAnsi="Cambria" w:cs="Arial"/>
          <w:b/>
          <w:i/>
          <w:iCs/>
          <w:sz w:val="24"/>
          <w:szCs w:val="24"/>
        </w:rPr>
        <w:t>minitabletek</w:t>
      </w:r>
      <w:proofErr w:type="spellEnd"/>
      <w:r w:rsidR="006621BE" w:rsidRPr="006621BE">
        <w:rPr>
          <w:rFonts w:ascii="Cambria" w:hAnsi="Cambria" w:cs="Arial"/>
          <w:b/>
          <w:i/>
          <w:iCs/>
          <w:sz w:val="24"/>
          <w:szCs w:val="24"/>
        </w:rPr>
        <w:t xml:space="preserve"> dojelitowych</w:t>
      </w:r>
      <w:r w:rsidR="00100DFD" w:rsidRPr="00681EF6">
        <w:rPr>
          <w:rFonts w:ascii="Cambria" w:hAnsi="Cambria" w:cs="Arial"/>
          <w:b/>
          <w:i/>
          <w:sz w:val="24"/>
          <w:szCs w:val="24"/>
        </w:rPr>
        <w:t>”</w:t>
      </w:r>
      <w:r w:rsidR="00100DFD" w:rsidRPr="00100DFD">
        <w:rPr>
          <w:rFonts w:ascii="Cambria" w:hAnsi="Cambria" w:cs="Arial"/>
          <w:b/>
          <w:i/>
          <w:sz w:val="24"/>
          <w:szCs w:val="24"/>
        </w:rPr>
        <w:t>.</w:t>
      </w:r>
    </w:p>
    <w:p w:rsidR="008547D0" w:rsidRPr="008547D0" w:rsidRDefault="008547D0" w:rsidP="008547D0">
      <w:pPr>
        <w:spacing w:after="0" w:line="240" w:lineRule="auto"/>
        <w:rPr>
          <w:rFonts w:asciiTheme="majorHAnsi" w:hAnsiTheme="majorHAnsi"/>
          <w:bCs/>
          <w:sz w:val="16"/>
          <w:szCs w:val="16"/>
        </w:rPr>
      </w:pPr>
    </w:p>
    <w:p w:rsidR="00681EF6" w:rsidRDefault="00681EF6" w:rsidP="00681EF6">
      <w:pPr>
        <w:spacing w:after="0" w:line="240" w:lineRule="auto"/>
        <w:outlineLvl w:val="8"/>
        <w:rPr>
          <w:rFonts w:asciiTheme="majorHAnsi" w:eastAsia="Times New Roman" w:hAnsiTheme="majorHAnsi"/>
        </w:rPr>
      </w:pPr>
      <w:r w:rsidRPr="00681EF6">
        <w:rPr>
          <w:rFonts w:asciiTheme="majorHAnsi" w:eastAsia="Times New Roman" w:hAnsiTheme="majorHAnsi"/>
        </w:rPr>
        <w:t xml:space="preserve">Promotor:   </w:t>
      </w:r>
    </w:p>
    <w:p w:rsidR="00D03F9B" w:rsidRPr="00D03F9B" w:rsidRDefault="006621BE" w:rsidP="00D03F9B">
      <w:pPr>
        <w:spacing w:after="0" w:line="240" w:lineRule="auto"/>
        <w:outlineLvl w:val="8"/>
        <w:rPr>
          <w:rFonts w:asciiTheme="majorHAnsi" w:eastAsia="Times New Roman" w:hAnsiTheme="majorHAnsi"/>
        </w:rPr>
      </w:pPr>
      <w:r w:rsidRPr="006621BE">
        <w:rPr>
          <w:rFonts w:asciiTheme="majorHAnsi" w:eastAsia="Times New Roman" w:hAnsiTheme="majorHAnsi"/>
          <w:i/>
        </w:rPr>
        <w:t>prof. dr hab. Małgorzata Sznitowska</w:t>
      </w:r>
      <w:r>
        <w:rPr>
          <w:rFonts w:asciiTheme="majorHAnsi" w:eastAsia="Times New Roman" w:hAnsiTheme="majorHAnsi"/>
          <w:i/>
        </w:rPr>
        <w:t xml:space="preserve"> – </w:t>
      </w:r>
      <w:r w:rsidRPr="006621BE">
        <w:rPr>
          <w:rFonts w:asciiTheme="majorHAnsi" w:eastAsia="Times New Roman" w:hAnsiTheme="majorHAnsi"/>
        </w:rPr>
        <w:t>Kierownik Katedry i Zakładu Farmacji Stosowanej GUMed</w:t>
      </w:r>
    </w:p>
    <w:p w:rsidR="006621BE" w:rsidRDefault="006621BE" w:rsidP="00D03F9B">
      <w:pPr>
        <w:spacing w:after="0" w:line="240" w:lineRule="auto"/>
        <w:outlineLvl w:val="8"/>
        <w:rPr>
          <w:rFonts w:asciiTheme="majorHAnsi" w:eastAsia="Times New Roman" w:hAnsiTheme="majorHAnsi"/>
        </w:rPr>
      </w:pPr>
    </w:p>
    <w:p w:rsidR="00D03F9B" w:rsidRPr="00D03F9B" w:rsidRDefault="00D03F9B" w:rsidP="00D03F9B">
      <w:pPr>
        <w:spacing w:after="0" w:line="240" w:lineRule="auto"/>
        <w:outlineLvl w:val="8"/>
        <w:rPr>
          <w:rFonts w:asciiTheme="majorHAnsi" w:eastAsia="Times New Roman" w:hAnsiTheme="majorHAnsi"/>
        </w:rPr>
      </w:pPr>
      <w:r w:rsidRPr="00D03F9B">
        <w:rPr>
          <w:rFonts w:asciiTheme="majorHAnsi" w:eastAsia="Times New Roman" w:hAnsiTheme="majorHAnsi"/>
        </w:rPr>
        <w:t xml:space="preserve">Recenzenci:  </w:t>
      </w:r>
    </w:p>
    <w:p w:rsidR="006621BE" w:rsidRPr="006621BE" w:rsidRDefault="006621BE" w:rsidP="006621BE">
      <w:pPr>
        <w:spacing w:after="0" w:line="240" w:lineRule="auto"/>
        <w:jc w:val="both"/>
        <w:outlineLvl w:val="8"/>
        <w:rPr>
          <w:rFonts w:asciiTheme="majorHAnsi" w:eastAsia="Times New Roman" w:hAnsiTheme="majorHAnsi"/>
        </w:rPr>
      </w:pPr>
      <w:r w:rsidRPr="006621BE">
        <w:rPr>
          <w:rFonts w:asciiTheme="majorHAnsi" w:eastAsia="Times New Roman" w:hAnsiTheme="majorHAnsi"/>
          <w:i/>
        </w:rPr>
        <w:t>prof. dr hab. n. farm. Renat</w:t>
      </w:r>
      <w:r>
        <w:rPr>
          <w:rFonts w:asciiTheme="majorHAnsi" w:eastAsia="Times New Roman" w:hAnsiTheme="majorHAnsi"/>
          <w:i/>
        </w:rPr>
        <w:t>a</w:t>
      </w:r>
      <w:r w:rsidRPr="006621BE">
        <w:rPr>
          <w:rFonts w:asciiTheme="majorHAnsi" w:eastAsia="Times New Roman" w:hAnsiTheme="majorHAnsi"/>
          <w:i/>
        </w:rPr>
        <w:t xml:space="preserve"> Jachowicz - </w:t>
      </w:r>
      <w:r w:rsidRPr="006621BE">
        <w:rPr>
          <w:rFonts w:asciiTheme="majorHAnsi" w:eastAsia="Times New Roman" w:hAnsiTheme="majorHAnsi"/>
        </w:rPr>
        <w:t xml:space="preserve">Kierownik Katedry i Zakładu </w:t>
      </w:r>
      <w:r>
        <w:rPr>
          <w:rFonts w:asciiTheme="majorHAnsi" w:eastAsia="Times New Roman" w:hAnsiTheme="majorHAnsi"/>
        </w:rPr>
        <w:t xml:space="preserve">Technologii Postaci Leku </w:t>
      </w:r>
      <w:r w:rsidRPr="006621BE">
        <w:rPr>
          <w:rFonts w:asciiTheme="majorHAnsi" w:eastAsia="Times New Roman" w:hAnsiTheme="majorHAnsi"/>
        </w:rPr>
        <w:t>i Biofarmacji, Wydział Farmaceutyczny,  Collegium Medium, Uniwersytet Jagielloński</w:t>
      </w:r>
    </w:p>
    <w:p w:rsidR="006621BE" w:rsidRPr="006621BE" w:rsidRDefault="006621BE" w:rsidP="006621BE">
      <w:pPr>
        <w:spacing w:after="0" w:line="240" w:lineRule="auto"/>
        <w:outlineLvl w:val="8"/>
        <w:rPr>
          <w:rFonts w:asciiTheme="majorHAnsi" w:eastAsia="Times New Roman" w:hAnsiTheme="majorHAnsi"/>
          <w:i/>
        </w:rPr>
      </w:pPr>
    </w:p>
    <w:p w:rsidR="006621BE" w:rsidRPr="006621BE" w:rsidRDefault="006621BE" w:rsidP="006621BE">
      <w:pPr>
        <w:spacing w:after="0" w:line="240" w:lineRule="auto"/>
        <w:outlineLvl w:val="8"/>
        <w:rPr>
          <w:rFonts w:asciiTheme="majorHAnsi" w:eastAsia="Times New Roman" w:hAnsiTheme="majorHAnsi"/>
          <w:i/>
        </w:rPr>
      </w:pPr>
      <w:r w:rsidRPr="006621BE">
        <w:rPr>
          <w:rFonts w:asciiTheme="majorHAnsi" w:eastAsia="Times New Roman" w:hAnsiTheme="majorHAnsi"/>
          <w:i/>
        </w:rPr>
        <w:t xml:space="preserve">dr. hab. </w:t>
      </w:r>
      <w:r>
        <w:rPr>
          <w:rFonts w:asciiTheme="majorHAnsi" w:eastAsia="Times New Roman" w:hAnsiTheme="majorHAnsi"/>
          <w:i/>
        </w:rPr>
        <w:t>n. farm. Grzegorz Garbacz</w:t>
      </w:r>
      <w:r w:rsidRPr="006621BE">
        <w:rPr>
          <w:rFonts w:asciiTheme="majorHAnsi" w:eastAsia="Times New Roman" w:hAnsiTheme="majorHAnsi"/>
          <w:i/>
        </w:rPr>
        <w:t xml:space="preserve"> – </w:t>
      </w:r>
      <w:proofErr w:type="spellStart"/>
      <w:r w:rsidRPr="006621BE">
        <w:rPr>
          <w:rFonts w:asciiTheme="majorHAnsi" w:eastAsia="Times New Roman" w:hAnsiTheme="majorHAnsi"/>
        </w:rPr>
        <w:t>Physiolution</w:t>
      </w:r>
      <w:proofErr w:type="spellEnd"/>
      <w:r w:rsidRPr="006621BE">
        <w:rPr>
          <w:rFonts w:asciiTheme="majorHAnsi" w:eastAsia="Times New Roman" w:hAnsiTheme="majorHAnsi"/>
        </w:rPr>
        <w:t xml:space="preserve"> Polska, Wrocław</w:t>
      </w:r>
    </w:p>
    <w:p w:rsidR="00AF055C" w:rsidRPr="00AF055C" w:rsidRDefault="00AF055C" w:rsidP="0016033D">
      <w:pPr>
        <w:spacing w:after="0" w:line="240" w:lineRule="auto"/>
        <w:outlineLvl w:val="8"/>
        <w:rPr>
          <w:rFonts w:asciiTheme="majorHAnsi" w:hAnsiTheme="majorHAnsi"/>
          <w:sz w:val="16"/>
          <w:szCs w:val="16"/>
          <w:lang w:eastAsia="pl-PL"/>
        </w:rPr>
      </w:pPr>
    </w:p>
    <w:p w:rsidR="00AF055C" w:rsidRPr="00A06F2B" w:rsidRDefault="00AF055C" w:rsidP="00AF055C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06F2B">
        <w:rPr>
          <w:rFonts w:asciiTheme="majorHAnsi" w:hAnsiTheme="majorHAnsi"/>
          <w:sz w:val="18"/>
          <w:szCs w:val="18"/>
        </w:rPr>
        <w:t xml:space="preserve">Publiczny charakter obrony oznacza, iż jej uczestnikiem może być potencjalnie każda osoba zainteresowana problematyką </w:t>
      </w:r>
      <w:r w:rsidR="00A06F2B">
        <w:rPr>
          <w:rFonts w:asciiTheme="majorHAnsi" w:hAnsiTheme="majorHAnsi"/>
          <w:sz w:val="18"/>
          <w:szCs w:val="18"/>
        </w:rPr>
        <w:br/>
      </w:r>
      <w:r w:rsidRPr="00A06F2B">
        <w:rPr>
          <w:rFonts w:asciiTheme="majorHAnsi" w:hAnsiTheme="majorHAnsi"/>
          <w:sz w:val="18"/>
          <w:szCs w:val="18"/>
        </w:rPr>
        <w:t>ww. pracy. Równocześnie należy wyraźnie podkreślić, iż osoby u</w:t>
      </w:r>
      <w:r w:rsidR="00A06F2B">
        <w:rPr>
          <w:rFonts w:asciiTheme="majorHAnsi" w:hAnsiTheme="majorHAnsi"/>
          <w:sz w:val="18"/>
          <w:szCs w:val="18"/>
        </w:rPr>
        <w:t xml:space="preserve">czestniczące są uprawnione </w:t>
      </w:r>
      <w:r w:rsidRPr="00A06F2B">
        <w:rPr>
          <w:rFonts w:asciiTheme="majorHAnsi" w:hAnsiTheme="majorHAnsi"/>
          <w:sz w:val="18"/>
          <w:szCs w:val="18"/>
        </w:rPr>
        <w:t xml:space="preserve">do zadawania kandydatowi </w:t>
      </w:r>
      <w:r w:rsidR="00A06F2B">
        <w:rPr>
          <w:rFonts w:asciiTheme="majorHAnsi" w:hAnsiTheme="majorHAnsi"/>
          <w:sz w:val="18"/>
          <w:szCs w:val="18"/>
        </w:rPr>
        <w:br/>
      </w:r>
      <w:r w:rsidRPr="00A06F2B">
        <w:rPr>
          <w:rFonts w:asciiTheme="majorHAnsi" w:hAnsiTheme="majorHAnsi"/>
          <w:sz w:val="18"/>
          <w:szCs w:val="18"/>
        </w:rPr>
        <w:t>do stopnia doktora pytań związanych z przedmiotem</w:t>
      </w:r>
      <w:r w:rsidR="00A06F2B">
        <w:rPr>
          <w:rFonts w:asciiTheme="majorHAnsi" w:hAnsiTheme="majorHAnsi"/>
          <w:sz w:val="18"/>
          <w:szCs w:val="18"/>
        </w:rPr>
        <w:t xml:space="preserve"> bronionej rozprawy. W związku </w:t>
      </w:r>
      <w:r w:rsidRPr="00A06F2B">
        <w:rPr>
          <w:rFonts w:asciiTheme="majorHAnsi" w:hAnsiTheme="majorHAnsi"/>
          <w:sz w:val="18"/>
          <w:szCs w:val="18"/>
        </w:rPr>
        <w:t>z powyższym zastosowane narzędzia informatyczne umożliwiają nie tylko bierny udział tym osobom w przebiegu obrony (transmisja obrazu i dźwięku w czasie rzeczywistym), ale także stwarzają możliwość bezpośredniej komunikacji (video, audio lub tekstowej, np. możliwość zadawania pytań w formie prowadzonego czatu).</w:t>
      </w:r>
    </w:p>
    <w:p w:rsidR="00AF055C" w:rsidRPr="00AF055C" w:rsidRDefault="00AF055C" w:rsidP="00AF055C">
      <w:pPr>
        <w:spacing w:after="0" w:line="240" w:lineRule="auto"/>
        <w:jc w:val="both"/>
        <w:outlineLvl w:val="8"/>
        <w:rPr>
          <w:rFonts w:asciiTheme="majorHAnsi" w:hAnsiTheme="majorHAnsi"/>
          <w:sz w:val="16"/>
          <w:szCs w:val="16"/>
          <w:lang w:eastAsia="pl-PL"/>
        </w:rPr>
      </w:pPr>
    </w:p>
    <w:p w:rsidR="00753EDF" w:rsidRPr="00324968" w:rsidRDefault="00753EDF" w:rsidP="00753EDF">
      <w:pPr>
        <w:pStyle w:val="Akapitzlist10"/>
        <w:spacing w:after="0" w:line="240" w:lineRule="auto"/>
        <w:ind w:left="0"/>
        <w:jc w:val="both"/>
        <w:rPr>
          <w:rFonts w:asciiTheme="majorHAnsi" w:hAnsiTheme="majorHAnsi"/>
          <w:szCs w:val="24"/>
        </w:rPr>
      </w:pPr>
      <w:r w:rsidRPr="00324968">
        <w:rPr>
          <w:rFonts w:asciiTheme="majorHAnsi" w:hAnsiTheme="majorHAnsi"/>
          <w:szCs w:val="24"/>
        </w:rPr>
        <w:t>Dostęp do publicznej obrony za pomocą linku:</w:t>
      </w:r>
    </w:p>
    <w:p w:rsidR="001F4C35" w:rsidRPr="001F4C35" w:rsidRDefault="001F4C35" w:rsidP="001F4C35">
      <w:pPr>
        <w:spacing w:after="0" w:line="240" w:lineRule="auto"/>
        <w:jc w:val="both"/>
        <w:rPr>
          <w:rFonts w:asciiTheme="majorHAnsi" w:hAnsiTheme="majorHAnsi"/>
        </w:rPr>
      </w:pPr>
      <w:hyperlink r:id="rId8" w:history="1">
        <w:r w:rsidRPr="001F4C35">
          <w:rPr>
            <w:rStyle w:val="Hipercze"/>
            <w:rFonts w:asciiTheme="majorHAnsi" w:hAnsiTheme="majorHAnsi"/>
          </w:rPr>
          <w:t>https://zoom.us/j/96886361765?pwd=ZEc4T1EwZnZKdDBBS1ZVdXpJWWJWUT09</w:t>
        </w:r>
      </w:hyperlink>
    </w:p>
    <w:p w:rsidR="001F4C35" w:rsidRPr="001F4C35" w:rsidRDefault="001F4C35" w:rsidP="001F4C35">
      <w:pPr>
        <w:spacing w:after="0" w:line="240" w:lineRule="auto"/>
        <w:jc w:val="both"/>
        <w:rPr>
          <w:rFonts w:asciiTheme="majorHAnsi" w:hAnsiTheme="majorHAnsi"/>
        </w:rPr>
      </w:pPr>
      <w:r w:rsidRPr="001F4C35">
        <w:rPr>
          <w:rFonts w:asciiTheme="majorHAnsi" w:hAnsiTheme="majorHAnsi"/>
        </w:rPr>
        <w:t>Meeting ID: 968 8636 1765</w:t>
      </w:r>
    </w:p>
    <w:p w:rsidR="001F4C35" w:rsidRDefault="001F4C35" w:rsidP="001F4C35">
      <w:pPr>
        <w:spacing w:after="0" w:line="240" w:lineRule="auto"/>
        <w:jc w:val="both"/>
        <w:rPr>
          <w:rFonts w:asciiTheme="majorHAnsi" w:hAnsiTheme="majorHAnsi"/>
          <w:szCs w:val="24"/>
        </w:rPr>
      </w:pPr>
      <w:proofErr w:type="spellStart"/>
      <w:r w:rsidRPr="001F4C35">
        <w:rPr>
          <w:rFonts w:asciiTheme="majorHAnsi" w:hAnsiTheme="majorHAnsi"/>
        </w:rPr>
        <w:t>Passcode</w:t>
      </w:r>
      <w:proofErr w:type="spellEnd"/>
      <w:r w:rsidRPr="001F4C35">
        <w:rPr>
          <w:rFonts w:asciiTheme="majorHAnsi" w:hAnsiTheme="majorHAnsi"/>
        </w:rPr>
        <w:t>: 086616</w:t>
      </w:r>
      <w:r w:rsidRPr="001F4C35">
        <w:rPr>
          <w:rFonts w:asciiTheme="majorHAnsi" w:hAnsiTheme="majorHAnsi"/>
          <w:szCs w:val="24"/>
        </w:rPr>
        <w:t xml:space="preserve"> </w:t>
      </w:r>
    </w:p>
    <w:p w:rsidR="00AF055C" w:rsidRPr="00E5337E" w:rsidRDefault="00AF055C" w:rsidP="001F4C35">
      <w:pPr>
        <w:spacing w:after="0" w:line="240" w:lineRule="auto"/>
        <w:ind w:left="4956" w:firstLine="708"/>
        <w:jc w:val="both"/>
        <w:rPr>
          <w:rFonts w:asciiTheme="majorHAnsi" w:hAnsiTheme="majorHAnsi"/>
        </w:rPr>
      </w:pPr>
      <w:r w:rsidRPr="00324968">
        <w:rPr>
          <w:rFonts w:asciiTheme="majorHAnsi" w:hAnsiTheme="majorHAnsi"/>
          <w:szCs w:val="24"/>
        </w:rPr>
        <w:t>Z poważaniem</w:t>
      </w:r>
    </w:p>
    <w:p w:rsidR="00AF055C" w:rsidRPr="00B2100E" w:rsidRDefault="00AF055C" w:rsidP="001F4C35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AF055C" w:rsidRPr="00010D1C" w:rsidRDefault="00AF055C" w:rsidP="001F4C35">
      <w:pPr>
        <w:spacing w:after="0" w:line="240" w:lineRule="auto"/>
        <w:ind w:right="-1135"/>
        <w:jc w:val="both"/>
        <w:rPr>
          <w:rFonts w:asciiTheme="majorHAnsi" w:hAnsiTheme="majorHAnsi"/>
          <w:sz w:val="20"/>
          <w:szCs w:val="20"/>
        </w:rPr>
      </w:pPr>
      <w:r w:rsidRPr="00B2100E">
        <w:rPr>
          <w:rFonts w:asciiTheme="majorHAnsi" w:hAnsiTheme="majorHAnsi"/>
          <w:sz w:val="24"/>
          <w:szCs w:val="24"/>
        </w:rPr>
        <w:tab/>
      </w:r>
      <w:r w:rsidRPr="00B2100E">
        <w:rPr>
          <w:rFonts w:asciiTheme="majorHAnsi" w:hAnsiTheme="majorHAnsi"/>
          <w:sz w:val="24"/>
          <w:szCs w:val="24"/>
        </w:rPr>
        <w:tab/>
      </w:r>
      <w:r w:rsidRPr="00B2100E">
        <w:rPr>
          <w:rFonts w:asciiTheme="majorHAnsi" w:hAnsiTheme="majorHAnsi"/>
          <w:sz w:val="24"/>
          <w:szCs w:val="24"/>
        </w:rPr>
        <w:tab/>
      </w:r>
      <w:r w:rsidRPr="00B2100E">
        <w:rPr>
          <w:rFonts w:asciiTheme="majorHAnsi" w:hAnsiTheme="majorHAnsi"/>
          <w:sz w:val="24"/>
          <w:szCs w:val="24"/>
        </w:rPr>
        <w:tab/>
      </w:r>
      <w:r w:rsidRPr="00010D1C">
        <w:rPr>
          <w:rFonts w:asciiTheme="majorHAnsi" w:hAnsiTheme="majorHAnsi"/>
          <w:sz w:val="24"/>
          <w:szCs w:val="24"/>
        </w:rPr>
        <w:tab/>
      </w:r>
      <w:r w:rsidRPr="00010D1C">
        <w:rPr>
          <w:rFonts w:asciiTheme="majorHAnsi" w:hAnsiTheme="majorHAnsi"/>
        </w:rPr>
        <w:t xml:space="preserve">                                             </w:t>
      </w:r>
      <w:r w:rsidRPr="00010D1C">
        <w:rPr>
          <w:rFonts w:asciiTheme="majorHAnsi" w:hAnsiTheme="majorHAnsi"/>
          <w:sz w:val="20"/>
          <w:szCs w:val="20"/>
        </w:rPr>
        <w:t>Przewodniczący</w:t>
      </w:r>
      <w:r w:rsidRPr="00010D1C">
        <w:rPr>
          <w:rFonts w:asciiTheme="majorHAnsi" w:hAnsiTheme="majorHAnsi"/>
          <w:sz w:val="20"/>
          <w:szCs w:val="20"/>
        </w:rPr>
        <w:br/>
        <w:t xml:space="preserve">                                                                                                                 </w:t>
      </w:r>
      <w:r w:rsidR="00B2100E">
        <w:rPr>
          <w:rFonts w:asciiTheme="majorHAnsi" w:hAnsiTheme="majorHAnsi"/>
          <w:sz w:val="20"/>
          <w:szCs w:val="20"/>
        </w:rPr>
        <w:t xml:space="preserve"> </w:t>
      </w:r>
      <w:r w:rsidRPr="00010D1C">
        <w:rPr>
          <w:rFonts w:asciiTheme="majorHAnsi" w:hAnsiTheme="majorHAnsi"/>
          <w:sz w:val="20"/>
          <w:szCs w:val="20"/>
        </w:rPr>
        <w:t xml:space="preserve"> Rady Nauk Farmaceutycznych</w:t>
      </w:r>
    </w:p>
    <w:p w:rsidR="00AF055C" w:rsidRPr="00010D1C" w:rsidRDefault="00AF055C" w:rsidP="00AF055C">
      <w:pPr>
        <w:spacing w:after="0" w:line="240" w:lineRule="auto"/>
        <w:ind w:right="-1135"/>
        <w:jc w:val="both"/>
        <w:rPr>
          <w:rFonts w:asciiTheme="majorHAnsi" w:hAnsiTheme="majorHAnsi"/>
          <w:sz w:val="20"/>
          <w:szCs w:val="20"/>
        </w:rPr>
      </w:pPr>
    </w:p>
    <w:p w:rsidR="00AF055C" w:rsidRDefault="00AF055C" w:rsidP="00AF055C">
      <w:pPr>
        <w:spacing w:after="0" w:line="240" w:lineRule="auto"/>
        <w:ind w:right="-1135"/>
        <w:jc w:val="both"/>
        <w:rPr>
          <w:rFonts w:asciiTheme="majorHAnsi" w:hAnsiTheme="majorHAnsi"/>
          <w:sz w:val="20"/>
          <w:szCs w:val="20"/>
        </w:rPr>
      </w:pPr>
      <w:r w:rsidRPr="00010D1C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</w:t>
      </w:r>
      <w:r w:rsidR="00B2100E">
        <w:rPr>
          <w:rFonts w:asciiTheme="majorHAnsi" w:hAnsiTheme="majorHAnsi"/>
          <w:sz w:val="20"/>
          <w:szCs w:val="20"/>
        </w:rPr>
        <w:t xml:space="preserve"> </w:t>
      </w:r>
      <w:r w:rsidRPr="00010D1C">
        <w:rPr>
          <w:rFonts w:asciiTheme="majorHAnsi" w:hAnsiTheme="majorHAnsi"/>
          <w:sz w:val="20"/>
          <w:szCs w:val="20"/>
        </w:rPr>
        <w:t>prof. dr hab.  Wiesław Sawicki</w:t>
      </w:r>
    </w:p>
    <w:p w:rsidR="00A06F2B" w:rsidRPr="00010D1C" w:rsidRDefault="00A06F2B" w:rsidP="00AF055C">
      <w:pPr>
        <w:spacing w:after="0" w:line="240" w:lineRule="auto"/>
        <w:ind w:right="-1135"/>
        <w:jc w:val="both"/>
        <w:rPr>
          <w:rFonts w:asciiTheme="majorHAnsi" w:hAnsiTheme="majorHAnsi"/>
          <w:sz w:val="20"/>
          <w:szCs w:val="20"/>
        </w:rPr>
      </w:pPr>
    </w:p>
    <w:p w:rsidR="00AF055C" w:rsidRPr="00010D1C" w:rsidRDefault="00AF055C" w:rsidP="00AF055C">
      <w:pPr>
        <w:spacing w:after="0" w:line="240" w:lineRule="auto"/>
        <w:ind w:right="-1135"/>
        <w:jc w:val="both"/>
        <w:rPr>
          <w:rFonts w:asciiTheme="majorHAnsi" w:hAnsiTheme="majorHAnsi"/>
          <w:sz w:val="16"/>
          <w:szCs w:val="16"/>
        </w:rPr>
      </w:pPr>
    </w:p>
    <w:p w:rsidR="00D441EA" w:rsidRPr="00F82978" w:rsidRDefault="00D441EA" w:rsidP="00D441EA">
      <w:pPr>
        <w:pStyle w:val="Akapitzlist"/>
        <w:spacing w:after="0" w:line="240" w:lineRule="auto"/>
        <w:ind w:left="0"/>
        <w:jc w:val="both"/>
        <w:rPr>
          <w:rFonts w:ascii="Cambria" w:hAnsi="Cambria"/>
        </w:rPr>
      </w:pPr>
      <w:r w:rsidRPr="00D441EA">
        <w:rPr>
          <w:rFonts w:asciiTheme="majorHAnsi" w:hAnsiTheme="majorHAnsi"/>
        </w:rPr>
        <w:t xml:space="preserve">Streszczenie i recenzje ww. rozprawy są dostępne na stronie internetowej GUMed pod </w:t>
      </w:r>
      <w:r>
        <w:rPr>
          <w:rFonts w:asciiTheme="majorHAnsi" w:hAnsiTheme="majorHAnsi"/>
        </w:rPr>
        <w:t>adresem:</w:t>
      </w:r>
      <w:r>
        <w:rPr>
          <w:rFonts w:asciiTheme="majorHAnsi" w:hAnsiTheme="majorHAnsi"/>
        </w:rPr>
        <w:br/>
      </w:r>
      <w:hyperlink r:id="rId9" w:history="1">
        <w:r w:rsidR="001F4C35" w:rsidRPr="001F4C35">
          <w:rPr>
            <w:rStyle w:val="Hipercze"/>
            <w:rFonts w:asciiTheme="majorHAnsi" w:hAnsiTheme="majorHAnsi"/>
          </w:rPr>
          <w:t>https://doktoratyihabilitacje.gumed.edu.pl/63002.html</w:t>
        </w:r>
      </w:hyperlink>
      <w:bookmarkStart w:id="0" w:name="_GoBack"/>
      <w:bookmarkEnd w:id="0"/>
    </w:p>
    <w:p w:rsidR="000F2DF6" w:rsidRPr="008547D0" w:rsidRDefault="000F2DF6" w:rsidP="00D441EA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16"/>
          <w:szCs w:val="16"/>
        </w:rPr>
      </w:pPr>
    </w:p>
    <w:p w:rsidR="00B1716C" w:rsidRPr="00E305DA" w:rsidRDefault="00E5290F" w:rsidP="00E305DA">
      <w:pPr>
        <w:spacing w:line="240" w:lineRule="auto"/>
        <w:jc w:val="both"/>
        <w:rPr>
          <w:rFonts w:asciiTheme="majorHAnsi" w:hAnsiTheme="majorHAnsi"/>
        </w:rPr>
      </w:pPr>
      <w:r w:rsidRPr="00E5290F">
        <w:rPr>
          <w:rFonts w:asciiTheme="majorHAnsi" w:hAnsiTheme="majorHAnsi"/>
        </w:rPr>
        <w:t>Rozprawa doktorska znajduje się do wglądu w Bibliotece Wydziału Farmaceutycznego Gdańskiego Uniwersytetu Medycznego, al. Gen. Hallera 107, 80-416 Gdańsk-Wrzeszcz. Osoby zainteresowane</w:t>
      </w:r>
      <w:r w:rsidR="00A06F2B">
        <w:rPr>
          <w:rFonts w:asciiTheme="majorHAnsi" w:hAnsiTheme="majorHAnsi"/>
        </w:rPr>
        <w:t xml:space="preserve"> </w:t>
      </w:r>
      <w:r w:rsidRPr="00E5290F">
        <w:rPr>
          <w:rFonts w:asciiTheme="majorHAnsi" w:hAnsiTheme="majorHAnsi"/>
        </w:rPr>
        <w:t xml:space="preserve">zapoznaniem się z rozprawą doktorską. proszone są o kontakt z Biblioteką - tel. 58 349 12 84; email: </w:t>
      </w:r>
      <w:hyperlink r:id="rId10" w:history="1">
        <w:r w:rsidRPr="00BE24DD">
          <w:rPr>
            <w:rStyle w:val="Hipercze"/>
            <w:rFonts w:asciiTheme="majorHAnsi" w:hAnsiTheme="majorHAnsi"/>
          </w:rPr>
          <w:t>biblfarm@gumed.edu.pl</w:t>
        </w:r>
      </w:hyperlink>
      <w:r>
        <w:rPr>
          <w:rFonts w:asciiTheme="majorHAnsi" w:hAnsiTheme="majorHAnsi"/>
        </w:rPr>
        <w:t xml:space="preserve"> .</w:t>
      </w:r>
    </w:p>
    <w:sectPr w:rsidR="00B1716C" w:rsidRPr="00E305DA" w:rsidSect="00300D13">
      <w:headerReference w:type="default" r:id="rId11"/>
      <w:footerReference w:type="default" r:id="rId12"/>
      <w:pgSz w:w="11906" w:h="16838"/>
      <w:pgMar w:top="1740" w:right="1134" w:bottom="113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E6" w:rsidRDefault="001845E6" w:rsidP="000A396A">
      <w:pPr>
        <w:spacing w:after="0" w:line="240" w:lineRule="auto"/>
      </w:pPr>
      <w:r>
        <w:separator/>
      </w:r>
    </w:p>
  </w:endnote>
  <w:endnote w:type="continuationSeparator" w:id="0">
    <w:p w:rsidR="001845E6" w:rsidRDefault="001845E6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81" w:rsidRDefault="004C3581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  <w:p w:rsidR="004C3581" w:rsidRDefault="004C3581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  <w:p w:rsidR="004C3581" w:rsidRDefault="004C3581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  <w:p w:rsidR="004C3581" w:rsidRDefault="004C3581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br/>
    </w:r>
  </w:p>
  <w:p w:rsidR="004C3581" w:rsidRPr="006844A9" w:rsidRDefault="004C3581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RADA NAUK FARMACEUTYCZNYCH</w:t>
    </w:r>
  </w:p>
  <w:p w:rsidR="004C3581" w:rsidRPr="00856412" w:rsidRDefault="004C3581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856412">
      <w:rPr>
        <w:rFonts w:ascii="Century Gothic" w:hAnsi="Century Gothic"/>
        <w:color w:val="024387"/>
        <w:sz w:val="16"/>
        <w:szCs w:val="16"/>
      </w:rPr>
      <w:t>Al. Gen. J. Hallera 107, 80-416 Gdańsk | 58 349 12 97| d</w:t>
    </w:r>
    <w:r w:rsidR="00AB5F58">
      <w:rPr>
        <w:rFonts w:ascii="Century Gothic" w:hAnsi="Century Gothic"/>
        <w:color w:val="024387"/>
        <w:sz w:val="16"/>
        <w:szCs w:val="16"/>
      </w:rPr>
      <w:t>ziekanat.farmacja@</w:t>
    </w:r>
    <w:r w:rsidRPr="00856412">
      <w:rPr>
        <w:rFonts w:ascii="Century Gothic" w:hAnsi="Century Gothic"/>
        <w:color w:val="024387"/>
        <w:sz w:val="16"/>
        <w:szCs w:val="16"/>
      </w:rPr>
      <w:t>gumed.edu.pl</w:t>
    </w:r>
  </w:p>
  <w:p w:rsidR="004C3581" w:rsidRPr="00856412" w:rsidRDefault="004C3581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  <w:p w:rsidR="004C3581" w:rsidRPr="00856412" w:rsidRDefault="004C3581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E6" w:rsidRDefault="001845E6" w:rsidP="000A396A">
      <w:pPr>
        <w:spacing w:after="0" w:line="240" w:lineRule="auto"/>
      </w:pPr>
      <w:r>
        <w:separator/>
      </w:r>
    </w:p>
  </w:footnote>
  <w:footnote w:type="continuationSeparator" w:id="0">
    <w:p w:rsidR="001845E6" w:rsidRDefault="001845E6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81" w:rsidRDefault="000658A5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207010</wp:posOffset>
          </wp:positionV>
          <wp:extent cx="7552055" cy="103346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33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662"/>
    <w:multiLevelType w:val="hybridMultilevel"/>
    <w:tmpl w:val="94EA4300"/>
    <w:lvl w:ilvl="0" w:tplc="E7FE94E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6D3EF9"/>
    <w:multiLevelType w:val="hybridMultilevel"/>
    <w:tmpl w:val="E3B42DDA"/>
    <w:lvl w:ilvl="0" w:tplc="E7FE94E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8A540E"/>
    <w:multiLevelType w:val="hybridMultilevel"/>
    <w:tmpl w:val="E3B42DDA"/>
    <w:lvl w:ilvl="0" w:tplc="E7FE94E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D26D46"/>
    <w:multiLevelType w:val="hybridMultilevel"/>
    <w:tmpl w:val="F384C8B2"/>
    <w:lvl w:ilvl="0" w:tplc="C5A862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05C39"/>
    <w:rsid w:val="00010D1C"/>
    <w:rsid w:val="000342A6"/>
    <w:rsid w:val="00036422"/>
    <w:rsid w:val="00040AD8"/>
    <w:rsid w:val="00042E6E"/>
    <w:rsid w:val="00055C45"/>
    <w:rsid w:val="000658A5"/>
    <w:rsid w:val="0007059C"/>
    <w:rsid w:val="000A396A"/>
    <w:rsid w:val="000A4C70"/>
    <w:rsid w:val="000C48C6"/>
    <w:rsid w:val="000C5082"/>
    <w:rsid w:val="000E160F"/>
    <w:rsid w:val="000F2DF6"/>
    <w:rsid w:val="00100DFD"/>
    <w:rsid w:val="001057C5"/>
    <w:rsid w:val="00114187"/>
    <w:rsid w:val="0013410F"/>
    <w:rsid w:val="001518F7"/>
    <w:rsid w:val="00157361"/>
    <w:rsid w:val="0016033D"/>
    <w:rsid w:val="00176252"/>
    <w:rsid w:val="001809D1"/>
    <w:rsid w:val="00181586"/>
    <w:rsid w:val="001845E6"/>
    <w:rsid w:val="00194A1D"/>
    <w:rsid w:val="001A4AE1"/>
    <w:rsid w:val="001A6F5D"/>
    <w:rsid w:val="001B0602"/>
    <w:rsid w:val="001C2117"/>
    <w:rsid w:val="001F4C35"/>
    <w:rsid w:val="00223323"/>
    <w:rsid w:val="00245BC6"/>
    <w:rsid w:val="00256AD7"/>
    <w:rsid w:val="00262C04"/>
    <w:rsid w:val="00270AD2"/>
    <w:rsid w:val="0029099D"/>
    <w:rsid w:val="00290D3E"/>
    <w:rsid w:val="002B6B6F"/>
    <w:rsid w:val="00300D13"/>
    <w:rsid w:val="0032356A"/>
    <w:rsid w:val="00324968"/>
    <w:rsid w:val="0032501D"/>
    <w:rsid w:val="00326407"/>
    <w:rsid w:val="00342D4D"/>
    <w:rsid w:val="00365D10"/>
    <w:rsid w:val="00377B35"/>
    <w:rsid w:val="003921AF"/>
    <w:rsid w:val="00392C41"/>
    <w:rsid w:val="003D15EA"/>
    <w:rsid w:val="003D298F"/>
    <w:rsid w:val="003F0DBB"/>
    <w:rsid w:val="004133B9"/>
    <w:rsid w:val="004275FF"/>
    <w:rsid w:val="0044011D"/>
    <w:rsid w:val="0044613F"/>
    <w:rsid w:val="004500FF"/>
    <w:rsid w:val="00450FA0"/>
    <w:rsid w:val="00455E6F"/>
    <w:rsid w:val="00480A58"/>
    <w:rsid w:val="004942AD"/>
    <w:rsid w:val="004C0480"/>
    <w:rsid w:val="004C3581"/>
    <w:rsid w:val="004D5D7A"/>
    <w:rsid w:val="005015C9"/>
    <w:rsid w:val="00505895"/>
    <w:rsid w:val="00513568"/>
    <w:rsid w:val="00522E4A"/>
    <w:rsid w:val="00526CC5"/>
    <w:rsid w:val="00542AE0"/>
    <w:rsid w:val="00550603"/>
    <w:rsid w:val="00555044"/>
    <w:rsid w:val="0056484A"/>
    <w:rsid w:val="005862F3"/>
    <w:rsid w:val="00587E2D"/>
    <w:rsid w:val="0059600B"/>
    <w:rsid w:val="005A4EA3"/>
    <w:rsid w:val="005A54FB"/>
    <w:rsid w:val="005B1DC9"/>
    <w:rsid w:val="005D0CB4"/>
    <w:rsid w:val="005D7FA2"/>
    <w:rsid w:val="005E23AA"/>
    <w:rsid w:val="00615473"/>
    <w:rsid w:val="00615D95"/>
    <w:rsid w:val="006175AD"/>
    <w:rsid w:val="006621BE"/>
    <w:rsid w:val="00681EF6"/>
    <w:rsid w:val="006844A9"/>
    <w:rsid w:val="006954D8"/>
    <w:rsid w:val="006A2E7C"/>
    <w:rsid w:val="006A4DF5"/>
    <w:rsid w:val="006A6F1F"/>
    <w:rsid w:val="006B6172"/>
    <w:rsid w:val="006C6511"/>
    <w:rsid w:val="006D1B75"/>
    <w:rsid w:val="006D6AA9"/>
    <w:rsid w:val="006D6C25"/>
    <w:rsid w:val="006D7D77"/>
    <w:rsid w:val="006E0647"/>
    <w:rsid w:val="006E4749"/>
    <w:rsid w:val="006F21B9"/>
    <w:rsid w:val="0070449E"/>
    <w:rsid w:val="007046BD"/>
    <w:rsid w:val="0072227D"/>
    <w:rsid w:val="0072538E"/>
    <w:rsid w:val="00727E0E"/>
    <w:rsid w:val="00733F5C"/>
    <w:rsid w:val="007349D0"/>
    <w:rsid w:val="00745543"/>
    <w:rsid w:val="00753CD2"/>
    <w:rsid w:val="00753EDF"/>
    <w:rsid w:val="0077767C"/>
    <w:rsid w:val="007B7561"/>
    <w:rsid w:val="007D462A"/>
    <w:rsid w:val="0081088D"/>
    <w:rsid w:val="0085011B"/>
    <w:rsid w:val="008547D0"/>
    <w:rsid w:val="00856412"/>
    <w:rsid w:val="00871A70"/>
    <w:rsid w:val="008B47B3"/>
    <w:rsid w:val="008C7F8E"/>
    <w:rsid w:val="008E1252"/>
    <w:rsid w:val="008F5815"/>
    <w:rsid w:val="00904FD2"/>
    <w:rsid w:val="00931E43"/>
    <w:rsid w:val="009572F1"/>
    <w:rsid w:val="00976EB7"/>
    <w:rsid w:val="00977CFC"/>
    <w:rsid w:val="009A69DE"/>
    <w:rsid w:val="009F087F"/>
    <w:rsid w:val="009F20EF"/>
    <w:rsid w:val="00A06F2B"/>
    <w:rsid w:val="00A252C3"/>
    <w:rsid w:val="00A25964"/>
    <w:rsid w:val="00A3135A"/>
    <w:rsid w:val="00A47BBD"/>
    <w:rsid w:val="00A5337D"/>
    <w:rsid w:val="00A56724"/>
    <w:rsid w:val="00A767CB"/>
    <w:rsid w:val="00AA5508"/>
    <w:rsid w:val="00AB51FE"/>
    <w:rsid w:val="00AB5F58"/>
    <w:rsid w:val="00AE273E"/>
    <w:rsid w:val="00AF055C"/>
    <w:rsid w:val="00AF58F9"/>
    <w:rsid w:val="00AF6297"/>
    <w:rsid w:val="00B1716C"/>
    <w:rsid w:val="00B2100E"/>
    <w:rsid w:val="00B21466"/>
    <w:rsid w:val="00B229CE"/>
    <w:rsid w:val="00B23680"/>
    <w:rsid w:val="00B30154"/>
    <w:rsid w:val="00B31E84"/>
    <w:rsid w:val="00B61457"/>
    <w:rsid w:val="00B676E4"/>
    <w:rsid w:val="00B7392A"/>
    <w:rsid w:val="00B77CC9"/>
    <w:rsid w:val="00B844A3"/>
    <w:rsid w:val="00BC45B4"/>
    <w:rsid w:val="00BC68AD"/>
    <w:rsid w:val="00C17CFB"/>
    <w:rsid w:val="00C56491"/>
    <w:rsid w:val="00C87370"/>
    <w:rsid w:val="00C953D9"/>
    <w:rsid w:val="00CA0916"/>
    <w:rsid w:val="00CA2F87"/>
    <w:rsid w:val="00CA465C"/>
    <w:rsid w:val="00CC582F"/>
    <w:rsid w:val="00D03A6C"/>
    <w:rsid w:val="00D03F9B"/>
    <w:rsid w:val="00D05399"/>
    <w:rsid w:val="00D13B3B"/>
    <w:rsid w:val="00D441EA"/>
    <w:rsid w:val="00D44F6C"/>
    <w:rsid w:val="00D7491D"/>
    <w:rsid w:val="00D7629A"/>
    <w:rsid w:val="00D8434C"/>
    <w:rsid w:val="00DA3120"/>
    <w:rsid w:val="00DA362F"/>
    <w:rsid w:val="00DC46E4"/>
    <w:rsid w:val="00DC7B3A"/>
    <w:rsid w:val="00DE605C"/>
    <w:rsid w:val="00E02042"/>
    <w:rsid w:val="00E13C11"/>
    <w:rsid w:val="00E16104"/>
    <w:rsid w:val="00E20142"/>
    <w:rsid w:val="00E2464D"/>
    <w:rsid w:val="00E273EC"/>
    <w:rsid w:val="00E305DA"/>
    <w:rsid w:val="00E44466"/>
    <w:rsid w:val="00E5290F"/>
    <w:rsid w:val="00E5337E"/>
    <w:rsid w:val="00E56659"/>
    <w:rsid w:val="00E8469B"/>
    <w:rsid w:val="00EC1EB2"/>
    <w:rsid w:val="00ED645D"/>
    <w:rsid w:val="00EF1C73"/>
    <w:rsid w:val="00F16B8D"/>
    <w:rsid w:val="00F22198"/>
    <w:rsid w:val="00F7055C"/>
    <w:rsid w:val="00F82978"/>
    <w:rsid w:val="00F96B34"/>
    <w:rsid w:val="00FA0D8D"/>
    <w:rsid w:val="00FA465D"/>
    <w:rsid w:val="00FB0053"/>
    <w:rsid w:val="00FB3AEF"/>
    <w:rsid w:val="00FC00FE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7A945A0"/>
  <w15:docId w15:val="{395408B6-C46C-4137-9249-F94186D7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87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73EC"/>
    <w:pPr>
      <w:keepNext/>
      <w:widowControl w:val="0"/>
      <w:shd w:val="clear" w:color="auto" w:fill="FFFFFF"/>
      <w:autoSpaceDE w:val="0"/>
      <w:autoSpaceDN w:val="0"/>
      <w:adjustRightInd w:val="0"/>
      <w:spacing w:before="331" w:after="0" w:line="295" w:lineRule="exact"/>
      <w:ind w:right="461"/>
      <w:jc w:val="center"/>
      <w:outlineLvl w:val="0"/>
    </w:pPr>
    <w:rPr>
      <w:rFonts w:ascii="Arial" w:eastAsia="Times New Roman" w:hAnsi="Arial" w:cs="Arial"/>
      <w:b/>
      <w:bCs/>
      <w:color w:val="000000"/>
      <w:spacing w:val="17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273EC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right="1"/>
      <w:jc w:val="center"/>
      <w:outlineLvl w:val="2"/>
    </w:pPr>
    <w:rPr>
      <w:rFonts w:ascii="Times New Roman" w:eastAsia="Times New Roman" w:hAnsi="Times New Roman"/>
      <w:b/>
      <w:bCs/>
      <w:color w:val="000000"/>
      <w:spacing w:val="-6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133B9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/>
      <w:color w:val="2F549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44F6C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273EC"/>
    <w:rPr>
      <w:rFonts w:ascii="Arial" w:hAnsi="Arial" w:cs="Arial"/>
      <w:b/>
      <w:bCs/>
      <w:color w:val="000000"/>
      <w:spacing w:val="17"/>
      <w:sz w:val="28"/>
      <w:szCs w:val="28"/>
      <w:shd w:val="clear" w:color="auto" w:fill="FFFFFF"/>
      <w:lang w:eastAsia="pl-PL"/>
    </w:rPr>
  </w:style>
  <w:style w:type="character" w:customStyle="1" w:styleId="Nagwek3Znak">
    <w:name w:val="Nagłówek 3 Znak"/>
    <w:link w:val="Nagwek3"/>
    <w:uiPriority w:val="99"/>
    <w:locked/>
    <w:rsid w:val="00E273EC"/>
    <w:rPr>
      <w:rFonts w:ascii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eastAsia="pl-PL"/>
    </w:rPr>
  </w:style>
  <w:style w:type="character" w:customStyle="1" w:styleId="Nagwek5Znak">
    <w:name w:val="Nagłówek 5 Znak"/>
    <w:link w:val="Nagwek5"/>
    <w:uiPriority w:val="99"/>
    <w:semiHidden/>
    <w:locked/>
    <w:rsid w:val="004133B9"/>
    <w:rPr>
      <w:rFonts w:ascii="Calibri Light" w:hAnsi="Calibri Light" w:cs="Times New Roman"/>
      <w:color w:val="2F5496"/>
    </w:rPr>
  </w:style>
  <w:style w:type="character" w:customStyle="1" w:styleId="Nagwek9Znak">
    <w:name w:val="Nagłówek 9 Znak"/>
    <w:link w:val="Nagwek9"/>
    <w:uiPriority w:val="99"/>
    <w:semiHidden/>
    <w:locked/>
    <w:rsid w:val="00D44F6C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A396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A396A"/>
    <w:rPr>
      <w:rFonts w:cs="Times New Roman"/>
    </w:rPr>
  </w:style>
  <w:style w:type="paragraph" w:styleId="Akapitzlist">
    <w:name w:val="List Paragraph"/>
    <w:basedOn w:val="Normalny"/>
    <w:uiPriority w:val="34"/>
    <w:qFormat/>
    <w:rsid w:val="005A54FB"/>
    <w:pPr>
      <w:spacing w:after="160" w:line="259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A54F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5A54FB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E273E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E273E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273E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E273EC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E273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E273EC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Arial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273EC"/>
    <w:rPr>
      <w:rFonts w:ascii="Consolas" w:hAnsi="Consolas" w:cs="Arial"/>
      <w:sz w:val="20"/>
      <w:szCs w:val="20"/>
      <w:lang w:eastAsia="pl-PL"/>
    </w:rPr>
  </w:style>
  <w:style w:type="character" w:styleId="Hipercze">
    <w:name w:val="Hyperlink"/>
    <w:uiPriority w:val="99"/>
    <w:rsid w:val="00DA312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A3120"/>
    <w:pPr>
      <w:ind w:left="720"/>
      <w:contextualSpacing/>
    </w:pPr>
  </w:style>
  <w:style w:type="paragraph" w:customStyle="1" w:styleId="Akapitzlist10">
    <w:name w:val="Akapit z listą1"/>
    <w:basedOn w:val="Normalny"/>
    <w:uiPriority w:val="99"/>
    <w:rsid w:val="00FB0053"/>
    <w:pPr>
      <w:ind w:left="720"/>
      <w:contextualSpacing/>
    </w:pPr>
  </w:style>
  <w:style w:type="character" w:customStyle="1" w:styleId="affiliation">
    <w:name w:val="affiliation"/>
    <w:basedOn w:val="Domylnaczcionkaakapitu"/>
    <w:rsid w:val="00F82978"/>
  </w:style>
  <w:style w:type="character" w:styleId="UyteHipercze">
    <w:name w:val="FollowedHyperlink"/>
    <w:basedOn w:val="Domylnaczcionkaakapitu"/>
    <w:uiPriority w:val="99"/>
    <w:semiHidden/>
    <w:unhideWhenUsed/>
    <w:rsid w:val="008547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886361765?pwd=ZEc4T1EwZnZKdDBBS1ZVdXpJWWJWUT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blfarm@gumed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ktoratyihabilitacje.gumed.edu.pl/63002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A5EB9-C2B8-40C0-AEE0-83B30727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13 maja  2020 r</vt:lpstr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13 maja  2020 r</dc:title>
  <dc:subject/>
  <dc:creator>kchgr</dc:creator>
  <cp:keywords/>
  <dc:description/>
  <cp:lastModifiedBy>malgrz</cp:lastModifiedBy>
  <cp:revision>3</cp:revision>
  <cp:lastPrinted>2021-02-12T08:21:00Z</cp:lastPrinted>
  <dcterms:created xsi:type="dcterms:W3CDTF">2021-02-12T08:21:00Z</dcterms:created>
  <dcterms:modified xsi:type="dcterms:W3CDTF">2021-02-12T08:41:00Z</dcterms:modified>
</cp:coreProperties>
</file>