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E5337E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F82978">
        <w:rPr>
          <w:rFonts w:asciiTheme="majorHAnsi" w:hAnsiTheme="majorHAnsi"/>
          <w:szCs w:val="24"/>
          <w:lang w:eastAsia="pl-PL"/>
        </w:rPr>
        <w:t>22</w:t>
      </w:r>
      <w:r w:rsidR="0016033D">
        <w:rPr>
          <w:rFonts w:asciiTheme="majorHAnsi" w:hAnsiTheme="majorHAnsi"/>
          <w:szCs w:val="24"/>
          <w:lang w:eastAsia="pl-PL"/>
        </w:rPr>
        <w:t xml:space="preserve"> października</w:t>
      </w:r>
      <w:r w:rsidRPr="00010D1C">
        <w:rPr>
          <w:rFonts w:asciiTheme="majorHAnsi" w:hAnsiTheme="majorHAnsi"/>
          <w:szCs w:val="24"/>
          <w:lang w:eastAsia="pl-PL"/>
        </w:rPr>
        <w:t xml:space="preserve">  2020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F82978">
        <w:rPr>
          <w:rFonts w:asciiTheme="majorHAnsi" w:hAnsiTheme="majorHAnsi"/>
          <w:b/>
          <w:szCs w:val="24"/>
        </w:rPr>
        <w:t>5 listopada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16033D">
        <w:rPr>
          <w:rFonts w:asciiTheme="majorHAnsi" w:hAnsiTheme="majorHAnsi"/>
          <w:b/>
          <w:szCs w:val="24"/>
        </w:rPr>
        <w:t>czwartek</w:t>
      </w:r>
      <w:r w:rsidRPr="00010D1C">
        <w:rPr>
          <w:rFonts w:asciiTheme="majorHAnsi" w:hAnsiTheme="majorHAnsi"/>
          <w:b/>
          <w:szCs w:val="24"/>
        </w:rPr>
        <w:t>)  2020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10.00</w:t>
      </w:r>
      <w:r w:rsidRPr="00010D1C">
        <w:rPr>
          <w:rFonts w:asciiTheme="majorHAnsi" w:hAnsiTheme="majorHAnsi"/>
          <w:szCs w:val="24"/>
        </w:rPr>
        <w:t xml:space="preserve"> </w:t>
      </w:r>
      <w:r w:rsidRPr="00010D1C">
        <w:rPr>
          <w:rFonts w:asciiTheme="majorHAnsi" w:hAnsiTheme="majorHAnsi"/>
          <w:b/>
          <w:szCs w:val="24"/>
        </w:rPr>
        <w:t xml:space="preserve">odbędzie się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A47BBD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A47BBD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Pr="0016033D" w:rsidRDefault="00F82978" w:rsidP="00AF055C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mgr</w:t>
      </w:r>
      <w:r w:rsidR="0016033D" w:rsidRPr="0016033D">
        <w:rPr>
          <w:rFonts w:ascii="Cambria" w:hAnsi="Cambria"/>
          <w:b/>
          <w:bCs/>
          <w:sz w:val="24"/>
          <w:szCs w:val="24"/>
        </w:rPr>
        <w:t xml:space="preserve"> farm. </w:t>
      </w:r>
      <w:r>
        <w:rPr>
          <w:rFonts w:ascii="Cambria" w:hAnsi="Cambria"/>
          <w:b/>
          <w:bCs/>
          <w:sz w:val="24"/>
          <w:szCs w:val="24"/>
        </w:rPr>
        <w:t>Anny Adamskiej</w:t>
      </w:r>
    </w:p>
    <w:p w:rsidR="00AF055C" w:rsidRPr="00FA0D8D" w:rsidRDefault="00AF055C" w:rsidP="00FA0D8D">
      <w:pPr>
        <w:spacing w:after="0" w:line="240" w:lineRule="auto"/>
        <w:rPr>
          <w:rFonts w:asciiTheme="majorHAnsi" w:hAnsiTheme="majorHAnsi"/>
          <w:bCs/>
        </w:rPr>
      </w:pPr>
      <w:r w:rsidRPr="00FA0D8D">
        <w:rPr>
          <w:rFonts w:asciiTheme="majorHAnsi" w:hAnsiTheme="majorHAnsi"/>
          <w:bCs/>
        </w:rPr>
        <w:t>na temat:</w:t>
      </w:r>
    </w:p>
    <w:p w:rsidR="00AF055C" w:rsidRPr="0016033D" w:rsidRDefault="00FA0D8D" w:rsidP="00FA0D8D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5337E">
        <w:rPr>
          <w:rFonts w:asciiTheme="majorHAnsi" w:hAnsiTheme="majorHAnsi"/>
          <w:b/>
          <w:sz w:val="24"/>
          <w:szCs w:val="24"/>
        </w:rPr>
        <w:t>„</w:t>
      </w:r>
      <w:r w:rsidR="00E5337E" w:rsidRPr="00E5337E">
        <w:rPr>
          <w:rFonts w:ascii="Cambria" w:hAnsi="Cambria" w:cs="Arial"/>
          <w:b/>
          <w:i/>
          <w:sz w:val="24"/>
          <w:szCs w:val="24"/>
        </w:rPr>
        <w:t xml:space="preserve">Aktywność cytotoksyczna ekstraktów i głównych metabolitów wtórnych </w:t>
      </w:r>
      <w:r w:rsidR="00E5337E">
        <w:rPr>
          <w:rFonts w:ascii="Cambria" w:hAnsi="Cambria" w:cs="Arial"/>
          <w:b/>
          <w:i/>
          <w:sz w:val="24"/>
          <w:szCs w:val="24"/>
        </w:rPr>
        <w:br/>
      </w:r>
      <w:r w:rsidR="00E5337E" w:rsidRPr="00E5337E">
        <w:rPr>
          <w:rFonts w:ascii="Cambria" w:hAnsi="Cambria" w:cs="Arial"/>
          <w:b/>
          <w:i/>
          <w:sz w:val="24"/>
          <w:szCs w:val="24"/>
        </w:rPr>
        <w:t xml:space="preserve">nasion czarnuszki siewnej </w:t>
      </w:r>
      <w:proofErr w:type="spellStart"/>
      <w:r w:rsidR="00E5337E" w:rsidRPr="00E5337E">
        <w:rPr>
          <w:rFonts w:ascii="Cambria" w:hAnsi="Cambria" w:cs="Arial"/>
          <w:b/>
          <w:i/>
          <w:sz w:val="24"/>
          <w:szCs w:val="24"/>
        </w:rPr>
        <w:t>Nigella</w:t>
      </w:r>
      <w:proofErr w:type="spellEnd"/>
      <w:r w:rsidR="00E5337E" w:rsidRPr="00E5337E">
        <w:rPr>
          <w:rFonts w:ascii="Cambria" w:hAnsi="Cambria" w:cs="Arial"/>
          <w:b/>
          <w:i/>
          <w:sz w:val="24"/>
          <w:szCs w:val="24"/>
        </w:rPr>
        <w:t xml:space="preserve"> </w:t>
      </w:r>
      <w:proofErr w:type="spellStart"/>
      <w:r w:rsidR="00E5337E" w:rsidRPr="00E5337E">
        <w:rPr>
          <w:rFonts w:ascii="Cambria" w:hAnsi="Cambria" w:cs="Arial"/>
          <w:b/>
          <w:i/>
          <w:sz w:val="24"/>
          <w:szCs w:val="24"/>
        </w:rPr>
        <w:t>sativa</w:t>
      </w:r>
      <w:proofErr w:type="spellEnd"/>
      <w:r w:rsidRPr="00E5337E">
        <w:rPr>
          <w:rFonts w:asciiTheme="majorHAnsi" w:hAnsiTheme="majorHAnsi"/>
          <w:b/>
          <w:sz w:val="24"/>
          <w:szCs w:val="24"/>
        </w:rPr>
        <w:t>”.</w:t>
      </w:r>
    </w:p>
    <w:p w:rsidR="00976EB7" w:rsidRPr="00D441EA" w:rsidRDefault="00976EB7" w:rsidP="00976EB7">
      <w:pPr>
        <w:pStyle w:val="Nagwek5"/>
        <w:spacing w:before="0" w:line="240" w:lineRule="auto"/>
        <w:rPr>
          <w:rFonts w:asciiTheme="majorHAnsi" w:hAnsiTheme="majorHAnsi"/>
          <w:color w:val="auto"/>
        </w:rPr>
      </w:pPr>
      <w:r w:rsidRPr="00D441EA">
        <w:rPr>
          <w:rFonts w:asciiTheme="majorHAnsi" w:hAnsiTheme="majorHAnsi"/>
          <w:color w:val="auto"/>
        </w:rPr>
        <w:t xml:space="preserve">Promotor:   </w:t>
      </w:r>
    </w:p>
    <w:p w:rsidR="00976EB7" w:rsidRPr="00D441EA" w:rsidRDefault="0016033D" w:rsidP="00976EB7">
      <w:pPr>
        <w:pStyle w:val="Nagwek5"/>
        <w:spacing w:before="0" w:line="240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i/>
          <w:color w:val="auto"/>
        </w:rPr>
        <w:t xml:space="preserve">Prof. </w:t>
      </w:r>
      <w:r w:rsidR="00976EB7" w:rsidRPr="00D441EA">
        <w:rPr>
          <w:rFonts w:asciiTheme="majorHAnsi" w:hAnsiTheme="majorHAnsi"/>
          <w:i/>
          <w:color w:val="auto"/>
        </w:rPr>
        <w:t xml:space="preserve">dr hab.  </w:t>
      </w:r>
      <w:r w:rsidR="00300D13">
        <w:rPr>
          <w:rFonts w:asciiTheme="majorHAnsi" w:hAnsiTheme="majorHAnsi"/>
          <w:i/>
          <w:color w:val="auto"/>
        </w:rPr>
        <w:t>J. Renata O</w:t>
      </w:r>
      <w:r w:rsidR="00F82978">
        <w:rPr>
          <w:rFonts w:asciiTheme="majorHAnsi" w:hAnsiTheme="majorHAnsi"/>
          <w:i/>
          <w:color w:val="auto"/>
        </w:rPr>
        <w:t>chocka</w:t>
      </w:r>
      <w:r w:rsidR="00480A58">
        <w:rPr>
          <w:rFonts w:asciiTheme="majorHAnsi" w:hAnsiTheme="majorHAnsi"/>
          <w:i/>
          <w:color w:val="auto"/>
        </w:rPr>
        <w:t xml:space="preserve"> </w:t>
      </w:r>
      <w:r w:rsidR="00976EB7" w:rsidRPr="00D441EA">
        <w:rPr>
          <w:rFonts w:asciiTheme="majorHAnsi" w:hAnsiTheme="majorHAnsi"/>
          <w:i/>
          <w:color w:val="auto"/>
        </w:rPr>
        <w:t xml:space="preserve"> </w:t>
      </w:r>
      <w:r w:rsidR="00976EB7" w:rsidRPr="00D441EA">
        <w:rPr>
          <w:rFonts w:asciiTheme="majorHAnsi" w:hAnsiTheme="majorHAnsi"/>
          <w:color w:val="auto"/>
        </w:rPr>
        <w:t xml:space="preserve">- </w:t>
      </w:r>
      <w:r>
        <w:rPr>
          <w:rFonts w:asciiTheme="majorHAnsi" w:hAnsiTheme="majorHAnsi"/>
          <w:color w:val="auto"/>
        </w:rPr>
        <w:t xml:space="preserve">Kierownik </w:t>
      </w:r>
      <w:r w:rsidR="00976EB7" w:rsidRPr="00D441EA">
        <w:rPr>
          <w:rFonts w:asciiTheme="majorHAnsi" w:hAnsiTheme="majorHAnsi"/>
          <w:color w:val="auto"/>
        </w:rPr>
        <w:t>Katedr</w:t>
      </w:r>
      <w:r>
        <w:rPr>
          <w:rFonts w:asciiTheme="majorHAnsi" w:hAnsiTheme="majorHAnsi"/>
          <w:color w:val="auto"/>
        </w:rPr>
        <w:t>y</w:t>
      </w:r>
      <w:r w:rsidR="00976EB7" w:rsidRPr="00D441EA">
        <w:rPr>
          <w:rFonts w:asciiTheme="majorHAnsi" w:hAnsiTheme="majorHAnsi"/>
          <w:color w:val="auto"/>
        </w:rPr>
        <w:t xml:space="preserve"> </w:t>
      </w:r>
      <w:r w:rsidR="004275FF">
        <w:rPr>
          <w:rFonts w:asciiTheme="majorHAnsi" w:hAnsiTheme="majorHAnsi"/>
          <w:color w:val="auto"/>
        </w:rPr>
        <w:t>i Zakład</w:t>
      </w:r>
      <w:r>
        <w:rPr>
          <w:rFonts w:asciiTheme="majorHAnsi" w:hAnsiTheme="majorHAnsi"/>
          <w:color w:val="auto"/>
        </w:rPr>
        <w:t>u</w:t>
      </w:r>
      <w:r w:rsidR="004275FF">
        <w:rPr>
          <w:rFonts w:asciiTheme="majorHAnsi" w:hAnsiTheme="majorHAnsi"/>
          <w:color w:val="auto"/>
        </w:rPr>
        <w:t xml:space="preserve"> </w:t>
      </w:r>
      <w:r w:rsidR="00F82978">
        <w:rPr>
          <w:rFonts w:asciiTheme="majorHAnsi" w:hAnsiTheme="majorHAnsi"/>
          <w:color w:val="auto"/>
        </w:rPr>
        <w:t>Biologii i Botaniki Farmaceutycznej</w:t>
      </w:r>
      <w:r w:rsidR="00976EB7" w:rsidRPr="00D441EA">
        <w:rPr>
          <w:rFonts w:asciiTheme="majorHAnsi" w:hAnsiTheme="majorHAnsi"/>
          <w:color w:val="auto"/>
        </w:rPr>
        <w:t xml:space="preserve"> </w:t>
      </w:r>
      <w:r w:rsidR="00976EB7" w:rsidRPr="00E5337E">
        <w:rPr>
          <w:rFonts w:asciiTheme="majorHAnsi" w:hAnsiTheme="majorHAnsi"/>
          <w:color w:val="auto"/>
          <w:sz w:val="20"/>
          <w:szCs w:val="20"/>
        </w:rPr>
        <w:t>GUMed</w:t>
      </w:r>
    </w:p>
    <w:p w:rsidR="00976EB7" w:rsidRPr="00D441EA" w:rsidRDefault="00976EB7" w:rsidP="00976EB7">
      <w:pPr>
        <w:spacing w:after="0" w:line="240" w:lineRule="auto"/>
        <w:outlineLvl w:val="8"/>
        <w:rPr>
          <w:rFonts w:asciiTheme="majorHAnsi" w:hAnsiTheme="majorHAnsi"/>
        </w:rPr>
      </w:pPr>
    </w:p>
    <w:p w:rsidR="00976EB7" w:rsidRPr="00A5337D" w:rsidRDefault="00976EB7" w:rsidP="00976EB7">
      <w:pPr>
        <w:spacing w:after="0" w:line="240" w:lineRule="auto"/>
        <w:outlineLvl w:val="8"/>
        <w:rPr>
          <w:rFonts w:asciiTheme="majorHAnsi" w:hAnsiTheme="majorHAnsi"/>
        </w:rPr>
      </w:pPr>
      <w:r w:rsidRPr="00A5337D">
        <w:rPr>
          <w:rFonts w:asciiTheme="majorHAnsi" w:hAnsiTheme="majorHAnsi"/>
        </w:rPr>
        <w:t xml:space="preserve">Recenzenci:  </w:t>
      </w:r>
    </w:p>
    <w:p w:rsidR="004275FF" w:rsidRPr="0016033D" w:rsidRDefault="0016033D" w:rsidP="0016033D">
      <w:pPr>
        <w:jc w:val="both"/>
        <w:rPr>
          <w:rFonts w:ascii="Cambria" w:hAnsi="Cambria"/>
        </w:rPr>
      </w:pPr>
      <w:r w:rsidRPr="0016033D">
        <w:rPr>
          <w:rFonts w:ascii="Cambria" w:hAnsi="Cambria"/>
          <w:i/>
        </w:rPr>
        <w:t xml:space="preserve">Prof. dr hab. n. farm. </w:t>
      </w:r>
      <w:r w:rsidR="00F82978">
        <w:rPr>
          <w:rFonts w:ascii="Cambria" w:hAnsi="Cambria"/>
          <w:i/>
        </w:rPr>
        <w:t xml:space="preserve">Agnieszka </w:t>
      </w:r>
      <w:proofErr w:type="spellStart"/>
      <w:r w:rsidR="00F82978">
        <w:rPr>
          <w:rFonts w:ascii="Cambria" w:hAnsi="Cambria"/>
          <w:i/>
        </w:rPr>
        <w:t>Pietrosiuk</w:t>
      </w:r>
      <w:proofErr w:type="spellEnd"/>
      <w:r>
        <w:rPr>
          <w:rFonts w:ascii="Cambria" w:hAnsi="Cambria"/>
        </w:rPr>
        <w:t xml:space="preserve"> - </w:t>
      </w:r>
      <w:r w:rsidRPr="0016033D">
        <w:rPr>
          <w:rFonts w:ascii="Cambria" w:hAnsi="Cambria"/>
        </w:rPr>
        <w:t xml:space="preserve">Kierownik Zakładu </w:t>
      </w:r>
      <w:r w:rsidR="00F82978">
        <w:rPr>
          <w:rFonts w:ascii="Cambria" w:hAnsi="Cambria"/>
        </w:rPr>
        <w:t xml:space="preserve">Biologii Farmaceutycznej i Biotechnologii Roślin Leczniczych </w:t>
      </w:r>
      <w:r>
        <w:rPr>
          <w:rFonts w:ascii="Cambria" w:hAnsi="Cambria"/>
        </w:rPr>
        <w:t xml:space="preserve">Wydziału </w:t>
      </w:r>
      <w:r w:rsidRPr="0016033D">
        <w:rPr>
          <w:rFonts w:ascii="Cambria" w:hAnsi="Cambria"/>
        </w:rPr>
        <w:t>Farmaceutyczn</w:t>
      </w:r>
      <w:r>
        <w:rPr>
          <w:rFonts w:ascii="Cambria" w:hAnsi="Cambria"/>
        </w:rPr>
        <w:t>ego</w:t>
      </w:r>
      <w:r w:rsidR="00F82978">
        <w:rPr>
          <w:rFonts w:ascii="Cambria" w:hAnsi="Cambria"/>
        </w:rPr>
        <w:t xml:space="preserve"> Warszawskiego</w:t>
      </w:r>
      <w:r>
        <w:rPr>
          <w:rFonts w:ascii="Cambria" w:hAnsi="Cambria"/>
        </w:rPr>
        <w:t xml:space="preserve"> </w:t>
      </w:r>
      <w:r w:rsidRPr="0016033D">
        <w:rPr>
          <w:rFonts w:ascii="Cambria" w:hAnsi="Cambria"/>
        </w:rPr>
        <w:t>Uniwersytet</w:t>
      </w:r>
      <w:r>
        <w:rPr>
          <w:rFonts w:ascii="Cambria" w:hAnsi="Cambria"/>
        </w:rPr>
        <w:t>u</w:t>
      </w:r>
      <w:r w:rsidRPr="0016033D">
        <w:rPr>
          <w:rFonts w:ascii="Cambria" w:hAnsi="Cambria"/>
        </w:rPr>
        <w:t xml:space="preserve"> Medyczn</w:t>
      </w:r>
      <w:r>
        <w:rPr>
          <w:rFonts w:ascii="Cambria" w:hAnsi="Cambria"/>
        </w:rPr>
        <w:t>ego</w:t>
      </w:r>
      <w:r w:rsidRPr="0016033D">
        <w:rPr>
          <w:rFonts w:ascii="Cambria" w:hAnsi="Cambria"/>
        </w:rPr>
        <w:t xml:space="preserve"> </w:t>
      </w:r>
    </w:p>
    <w:p w:rsidR="0016033D" w:rsidRPr="00F82978" w:rsidRDefault="0016033D" w:rsidP="0016033D">
      <w:pPr>
        <w:spacing w:after="0"/>
        <w:jc w:val="both"/>
        <w:rPr>
          <w:rFonts w:ascii="Cambria" w:hAnsi="Cambria"/>
        </w:rPr>
      </w:pPr>
      <w:r w:rsidRPr="0016033D">
        <w:rPr>
          <w:rFonts w:ascii="Cambria" w:hAnsi="Cambria"/>
          <w:i/>
        </w:rPr>
        <w:t xml:space="preserve">Dr hab. n. </w:t>
      </w:r>
      <w:r w:rsidR="00F82978">
        <w:rPr>
          <w:rFonts w:ascii="Cambria" w:hAnsi="Cambria"/>
          <w:i/>
        </w:rPr>
        <w:t>med</w:t>
      </w:r>
      <w:r w:rsidRPr="0016033D">
        <w:rPr>
          <w:rFonts w:ascii="Cambria" w:hAnsi="Cambria"/>
          <w:i/>
        </w:rPr>
        <w:t xml:space="preserve">. </w:t>
      </w:r>
      <w:r w:rsidR="00F82978">
        <w:rPr>
          <w:rFonts w:ascii="Cambria" w:hAnsi="Cambria"/>
          <w:i/>
        </w:rPr>
        <w:t>Anna Bogacz</w:t>
      </w:r>
      <w:r w:rsidR="00E5337E">
        <w:rPr>
          <w:rFonts w:ascii="Cambria" w:hAnsi="Cambria"/>
          <w:i/>
        </w:rPr>
        <w:t xml:space="preserve">, prof. nadzw. </w:t>
      </w:r>
      <w:proofErr w:type="spellStart"/>
      <w:r w:rsidR="00E5337E">
        <w:rPr>
          <w:rFonts w:ascii="Cambria" w:hAnsi="Cambria"/>
          <w:i/>
        </w:rPr>
        <w:t>IWNiRZ</w:t>
      </w:r>
      <w:proofErr w:type="spellEnd"/>
      <w:r>
        <w:rPr>
          <w:rFonts w:ascii="Cambria" w:hAnsi="Cambria"/>
        </w:rPr>
        <w:t xml:space="preserve"> </w:t>
      </w:r>
      <w:r w:rsidR="00E5337E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E5337E">
        <w:rPr>
          <w:rFonts w:ascii="Cambria" w:hAnsi="Cambria"/>
        </w:rPr>
        <w:t xml:space="preserve">p.o. Kierownika Zakładu Farmakologii i Fitochemii </w:t>
      </w:r>
      <w:r w:rsidR="00F82978" w:rsidRPr="00F82978">
        <w:rPr>
          <w:rStyle w:val="affiliation"/>
          <w:rFonts w:ascii="Cambria" w:hAnsi="Cambria"/>
        </w:rPr>
        <w:t>Instytut</w:t>
      </w:r>
      <w:r w:rsidR="00E5337E">
        <w:rPr>
          <w:rStyle w:val="affiliation"/>
          <w:rFonts w:ascii="Cambria" w:hAnsi="Cambria"/>
        </w:rPr>
        <w:t>u</w:t>
      </w:r>
      <w:r w:rsidR="00F82978" w:rsidRPr="00F82978">
        <w:rPr>
          <w:rStyle w:val="affiliation"/>
          <w:rFonts w:ascii="Cambria" w:hAnsi="Cambria"/>
        </w:rPr>
        <w:t xml:space="preserve"> Włókien Naturalnych i Roślin Zielarskich</w:t>
      </w:r>
    </w:p>
    <w:p w:rsidR="00AF055C" w:rsidRPr="00AF055C" w:rsidRDefault="00AF055C" w:rsidP="0016033D">
      <w:pPr>
        <w:spacing w:after="0" w:line="240" w:lineRule="auto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Publiczny charakter obrony oznacza, iż jej uczestnikiem może być potencjalnie każda osoba zainteresowana problematyką ww. pracy. Równocześnie należy wyraźnie podkreślić, iż osoby uczestniczące są uprawnione </w:t>
      </w:r>
      <w:r w:rsidRPr="00010D1C">
        <w:rPr>
          <w:rFonts w:asciiTheme="majorHAnsi" w:hAnsiTheme="majorHAnsi"/>
          <w:sz w:val="20"/>
          <w:szCs w:val="20"/>
        </w:rPr>
        <w:br/>
        <w:t xml:space="preserve">do zadawania kandydatowi do stopnia doktora pytań związanych z przedmiotem bronionej rozprawy. W związku </w:t>
      </w:r>
      <w:r w:rsidRPr="00010D1C">
        <w:rPr>
          <w:rFonts w:asciiTheme="majorHAnsi" w:hAnsiTheme="majorHAnsi"/>
          <w:sz w:val="20"/>
          <w:szCs w:val="20"/>
        </w:rPr>
        <w:br/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A47BBD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A47BBD">
        <w:rPr>
          <w:rFonts w:asciiTheme="majorHAnsi" w:hAnsiTheme="majorHAnsi"/>
          <w:szCs w:val="24"/>
        </w:rPr>
        <w:t>Dostęp do publicznej obrony za pomocą linku:</w:t>
      </w:r>
    </w:p>
    <w:p w:rsidR="00A47BBD" w:rsidRPr="00A47BBD" w:rsidRDefault="00862595" w:rsidP="00A47BBD">
      <w:pPr>
        <w:spacing w:after="0" w:line="240" w:lineRule="auto"/>
        <w:rPr>
          <w:rFonts w:ascii="Cambria" w:hAnsi="Cambria"/>
        </w:rPr>
      </w:pPr>
      <w:hyperlink r:id="rId8" w:history="1">
        <w:r w:rsidR="00A47BBD" w:rsidRPr="00A47BBD">
          <w:rPr>
            <w:rStyle w:val="Hipercze"/>
            <w:rFonts w:ascii="Cambria" w:hAnsi="Cambria"/>
          </w:rPr>
          <w:t>https://zoom.us/j/94785239528?pwd=TVdBSkwvK2hhTGx5aGw2N0hWNUk0UT09</w:t>
        </w:r>
      </w:hyperlink>
    </w:p>
    <w:p w:rsidR="00A47BBD" w:rsidRPr="00A47BBD" w:rsidRDefault="00A47BBD" w:rsidP="00A47BBD">
      <w:pPr>
        <w:spacing w:after="0" w:line="240" w:lineRule="auto"/>
        <w:rPr>
          <w:rFonts w:ascii="Cambria" w:hAnsi="Cambria"/>
        </w:rPr>
      </w:pPr>
    </w:p>
    <w:p w:rsidR="00A47BBD" w:rsidRPr="00A47BBD" w:rsidRDefault="00A47BBD" w:rsidP="00A47BBD">
      <w:pPr>
        <w:spacing w:after="0" w:line="240" w:lineRule="auto"/>
        <w:rPr>
          <w:rFonts w:ascii="Cambria" w:hAnsi="Cambria"/>
        </w:rPr>
      </w:pPr>
      <w:r w:rsidRPr="00A47BBD">
        <w:rPr>
          <w:rFonts w:ascii="Cambria" w:hAnsi="Cambria"/>
        </w:rPr>
        <w:t>Meeting ID: 947 8523 9528</w:t>
      </w:r>
    </w:p>
    <w:p w:rsidR="00AF055C" w:rsidRPr="00E5337E" w:rsidRDefault="00A47BBD" w:rsidP="00A47BBD">
      <w:pPr>
        <w:spacing w:after="0" w:line="240" w:lineRule="auto"/>
        <w:rPr>
          <w:rFonts w:asciiTheme="majorHAnsi" w:hAnsiTheme="majorHAnsi"/>
        </w:rPr>
      </w:pPr>
      <w:proofErr w:type="spellStart"/>
      <w:r w:rsidRPr="00A47BBD">
        <w:rPr>
          <w:rFonts w:ascii="Cambria" w:hAnsi="Cambria"/>
        </w:rPr>
        <w:t>Passcode</w:t>
      </w:r>
      <w:proofErr w:type="spellEnd"/>
      <w:r w:rsidRPr="00A47BBD">
        <w:rPr>
          <w:rFonts w:ascii="Cambria" w:hAnsi="Cambria"/>
        </w:rPr>
        <w:t>: 195428</w:t>
      </w:r>
      <w:r w:rsidR="00E5337E" w:rsidRPr="00A47BBD">
        <w:rPr>
          <w:rFonts w:ascii="Cambria" w:hAnsi="Cambria"/>
        </w:rPr>
        <w:t xml:space="preserve">                                                                               </w:t>
      </w:r>
      <w:r w:rsidR="00AF055C" w:rsidRPr="00B2100E">
        <w:rPr>
          <w:rFonts w:asciiTheme="majorHAnsi" w:hAnsiTheme="majorHAnsi"/>
          <w:szCs w:val="24"/>
        </w:rPr>
        <w:t>Z poważaniem</w:t>
      </w:r>
    </w:p>
    <w:p w:rsidR="00AF055C" w:rsidRPr="00B2100E" w:rsidRDefault="00AF055C" w:rsidP="00AF055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 xml:space="preserve"> Rady Nauk Farmaceutycznych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>prof. dr hab.  Wiesław Sawicki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D441EA" w:rsidRPr="00F82978" w:rsidRDefault="00D441EA" w:rsidP="00D441E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9" w:history="1">
        <w:r w:rsidR="00F82978" w:rsidRPr="00F82978">
          <w:rPr>
            <w:rStyle w:val="Hipercze"/>
            <w:rFonts w:ascii="Cambria" w:hAnsi="Cambria"/>
          </w:rPr>
          <w:t>https://doktoratyihabilitacje.gumed.edu.pl/60451.html</w:t>
        </w:r>
      </w:hyperlink>
    </w:p>
    <w:p w:rsidR="000F2DF6" w:rsidRPr="00D441EA" w:rsidRDefault="000F2DF6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</w:rPr>
      </w:pPr>
    </w:p>
    <w:p w:rsidR="00480A58" w:rsidRPr="00E305DA" w:rsidRDefault="00E5290F" w:rsidP="00E305DA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 xml:space="preserve">Rozprawa doktorska znajduje się do wglądu w Bibliotece Wydziału Farmaceutycznego Gdańskiego Uniwersytetu Medycznego, al. Gen. Hallera 107, 80-416 Gdańsk-Wrzeszcz. Osoby zainteresowane zapoznaniem się z rozprawą doktorską. proszone są o kontakt z Biblioteką - tel. 58 349 12 84; email: </w:t>
      </w:r>
      <w:hyperlink r:id="rId10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  <w:bookmarkStart w:id="0" w:name="_GoBack"/>
      <w:bookmarkEnd w:id="0"/>
    </w:p>
    <w:sectPr w:rsidR="00480A58" w:rsidRPr="00E305DA" w:rsidSect="00300D13">
      <w:headerReference w:type="default" r:id="rId11"/>
      <w:footerReference w:type="default" r:id="rId12"/>
      <w:pgSz w:w="11906" w:h="16838"/>
      <w:pgMar w:top="1740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95" w:rsidRDefault="00862595" w:rsidP="000A396A">
      <w:pPr>
        <w:spacing w:after="0" w:line="240" w:lineRule="auto"/>
      </w:pPr>
      <w:r>
        <w:separator/>
      </w:r>
    </w:p>
  </w:endnote>
  <w:endnote w:type="continuationSeparator" w:id="0">
    <w:p w:rsidR="00862595" w:rsidRDefault="0086259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95" w:rsidRDefault="00862595" w:rsidP="000A396A">
      <w:pPr>
        <w:spacing w:after="0" w:line="240" w:lineRule="auto"/>
      </w:pPr>
      <w:r>
        <w:separator/>
      </w:r>
    </w:p>
  </w:footnote>
  <w:footnote w:type="continuationSeparator" w:id="0">
    <w:p w:rsidR="00862595" w:rsidRDefault="0086259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0D1C"/>
    <w:rsid w:val="00036422"/>
    <w:rsid w:val="00040AD8"/>
    <w:rsid w:val="00042E6E"/>
    <w:rsid w:val="00055C45"/>
    <w:rsid w:val="000658A5"/>
    <w:rsid w:val="0007059C"/>
    <w:rsid w:val="000A396A"/>
    <w:rsid w:val="000C48C6"/>
    <w:rsid w:val="000C5082"/>
    <w:rsid w:val="000E160F"/>
    <w:rsid w:val="000F2DF6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94A1D"/>
    <w:rsid w:val="001A4AE1"/>
    <w:rsid w:val="001A6F5D"/>
    <w:rsid w:val="001B0602"/>
    <w:rsid w:val="00223323"/>
    <w:rsid w:val="00245BC6"/>
    <w:rsid w:val="00256AD7"/>
    <w:rsid w:val="00262C04"/>
    <w:rsid w:val="00270AD2"/>
    <w:rsid w:val="0029099D"/>
    <w:rsid w:val="00290D3E"/>
    <w:rsid w:val="002B6B6F"/>
    <w:rsid w:val="00300D13"/>
    <w:rsid w:val="0032501D"/>
    <w:rsid w:val="00326407"/>
    <w:rsid w:val="00342D4D"/>
    <w:rsid w:val="00365D10"/>
    <w:rsid w:val="00377B35"/>
    <w:rsid w:val="003921AF"/>
    <w:rsid w:val="00392C41"/>
    <w:rsid w:val="003D15EA"/>
    <w:rsid w:val="003D298F"/>
    <w:rsid w:val="003F0DBB"/>
    <w:rsid w:val="004133B9"/>
    <w:rsid w:val="004275FF"/>
    <w:rsid w:val="0044011D"/>
    <w:rsid w:val="0044613F"/>
    <w:rsid w:val="004500FF"/>
    <w:rsid w:val="00455E6F"/>
    <w:rsid w:val="00480A58"/>
    <w:rsid w:val="00490763"/>
    <w:rsid w:val="004942AD"/>
    <w:rsid w:val="004C0480"/>
    <w:rsid w:val="004C3581"/>
    <w:rsid w:val="004D5D7A"/>
    <w:rsid w:val="005015C9"/>
    <w:rsid w:val="00505895"/>
    <w:rsid w:val="00513568"/>
    <w:rsid w:val="00522E4A"/>
    <w:rsid w:val="00526CC5"/>
    <w:rsid w:val="00542AE0"/>
    <w:rsid w:val="00550603"/>
    <w:rsid w:val="00555044"/>
    <w:rsid w:val="0056484A"/>
    <w:rsid w:val="005862F3"/>
    <w:rsid w:val="0059600B"/>
    <w:rsid w:val="005A4EA3"/>
    <w:rsid w:val="005A54FB"/>
    <w:rsid w:val="005B1DC9"/>
    <w:rsid w:val="005D0CB4"/>
    <w:rsid w:val="005D7FA2"/>
    <w:rsid w:val="005E23AA"/>
    <w:rsid w:val="00615473"/>
    <w:rsid w:val="00615D95"/>
    <w:rsid w:val="006175AD"/>
    <w:rsid w:val="006844A9"/>
    <w:rsid w:val="006954D8"/>
    <w:rsid w:val="006A2E7C"/>
    <w:rsid w:val="006A4DF5"/>
    <w:rsid w:val="006A6F1F"/>
    <w:rsid w:val="006C6511"/>
    <w:rsid w:val="006D6AA9"/>
    <w:rsid w:val="006D6C25"/>
    <w:rsid w:val="006D7D77"/>
    <w:rsid w:val="006E0647"/>
    <w:rsid w:val="006E4749"/>
    <w:rsid w:val="0070449E"/>
    <w:rsid w:val="007046BD"/>
    <w:rsid w:val="0072227D"/>
    <w:rsid w:val="0072538E"/>
    <w:rsid w:val="00727E0E"/>
    <w:rsid w:val="007349D0"/>
    <w:rsid w:val="00753CD2"/>
    <w:rsid w:val="00753EDF"/>
    <w:rsid w:val="0077767C"/>
    <w:rsid w:val="007B7561"/>
    <w:rsid w:val="007D462A"/>
    <w:rsid w:val="0081088D"/>
    <w:rsid w:val="00856412"/>
    <w:rsid w:val="00862595"/>
    <w:rsid w:val="00871A70"/>
    <w:rsid w:val="008B47B3"/>
    <w:rsid w:val="008C7F8E"/>
    <w:rsid w:val="008E1252"/>
    <w:rsid w:val="008F5815"/>
    <w:rsid w:val="00904FD2"/>
    <w:rsid w:val="00931E43"/>
    <w:rsid w:val="009572F1"/>
    <w:rsid w:val="00976EB7"/>
    <w:rsid w:val="00977CFC"/>
    <w:rsid w:val="009A69DE"/>
    <w:rsid w:val="009F20EF"/>
    <w:rsid w:val="00A252C3"/>
    <w:rsid w:val="00A25964"/>
    <w:rsid w:val="00A3135A"/>
    <w:rsid w:val="00A47BBD"/>
    <w:rsid w:val="00A5337D"/>
    <w:rsid w:val="00A56724"/>
    <w:rsid w:val="00A767CB"/>
    <w:rsid w:val="00AB51FE"/>
    <w:rsid w:val="00AB5F58"/>
    <w:rsid w:val="00AE273E"/>
    <w:rsid w:val="00AF055C"/>
    <w:rsid w:val="00AF58F9"/>
    <w:rsid w:val="00AF6297"/>
    <w:rsid w:val="00B2100E"/>
    <w:rsid w:val="00B21466"/>
    <w:rsid w:val="00B229CE"/>
    <w:rsid w:val="00B30154"/>
    <w:rsid w:val="00B31E84"/>
    <w:rsid w:val="00B676E4"/>
    <w:rsid w:val="00B77CC9"/>
    <w:rsid w:val="00B844A3"/>
    <w:rsid w:val="00BC45B4"/>
    <w:rsid w:val="00BC68AD"/>
    <w:rsid w:val="00C04E66"/>
    <w:rsid w:val="00C17CFB"/>
    <w:rsid w:val="00C87370"/>
    <w:rsid w:val="00CA465C"/>
    <w:rsid w:val="00CC582F"/>
    <w:rsid w:val="00D03A6C"/>
    <w:rsid w:val="00D05399"/>
    <w:rsid w:val="00D13B3B"/>
    <w:rsid w:val="00D441EA"/>
    <w:rsid w:val="00D44F6C"/>
    <w:rsid w:val="00D7491D"/>
    <w:rsid w:val="00D7629A"/>
    <w:rsid w:val="00D8434C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464D"/>
    <w:rsid w:val="00E273EC"/>
    <w:rsid w:val="00E305DA"/>
    <w:rsid w:val="00E44466"/>
    <w:rsid w:val="00E5290F"/>
    <w:rsid w:val="00E5337E"/>
    <w:rsid w:val="00E56659"/>
    <w:rsid w:val="00E8469B"/>
    <w:rsid w:val="00ED645D"/>
    <w:rsid w:val="00EF1C73"/>
    <w:rsid w:val="00F22198"/>
    <w:rsid w:val="00F7055C"/>
    <w:rsid w:val="00F82978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56EF3B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785239528?pwd=TVdBSkwvK2hhTGx5aGw2N0hWNUk0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farm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toratyihabilitacje.gumed.edu.pl/60451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8FDC-6A14-4287-AA52-472B657E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4</cp:revision>
  <cp:lastPrinted>2020-10-16T12:23:00Z</cp:lastPrinted>
  <dcterms:created xsi:type="dcterms:W3CDTF">2020-10-28T07:47:00Z</dcterms:created>
  <dcterms:modified xsi:type="dcterms:W3CDTF">2020-10-28T07:48:00Z</dcterms:modified>
</cp:coreProperties>
</file>